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2AF722">
      <w:pPr>
        <w:pStyle w:val="4"/>
        <w:rPr>
          <w:rFonts w:cs="宋体" w:asciiTheme="minorEastAsia" w:hAnsiTheme="minorEastAsia" w:eastAsiaTheme="minorEastAsia"/>
          <w:bCs/>
          <w:color w:val="auto"/>
          <w:spacing w:val="8"/>
          <w:sz w:val="30"/>
          <w:szCs w:val="30"/>
          <w:lang w:eastAsia="zh-CN"/>
        </w:rPr>
      </w:pPr>
      <w:r>
        <w:rPr>
          <w:rFonts w:hint="eastAsia" w:cs="宋体" w:asciiTheme="minorEastAsia" w:hAnsiTheme="minorEastAsia" w:eastAsiaTheme="minorEastAsia"/>
          <w:bCs/>
          <w:color w:val="auto"/>
          <w:spacing w:val="8"/>
          <w:sz w:val="30"/>
          <w:szCs w:val="30"/>
          <w:lang w:eastAsia="zh-CN"/>
        </w:rPr>
        <w:t>附件1</w:t>
      </w:r>
    </w:p>
    <w:p w14:paraId="46F835DA">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2022</w:t>
      </w:r>
      <w:r>
        <w:rPr>
          <w:rFonts w:hint="eastAsia" w:cs="宋体" w:asciiTheme="minorEastAsia" w:hAnsiTheme="minorEastAsia" w:eastAsiaTheme="minorEastAsia"/>
          <w:color w:val="auto"/>
          <w:lang w:eastAsia="zh-CN"/>
        </w:rPr>
        <w:t>年度部门整体支出绩效评价基础</w:t>
      </w:r>
    </w:p>
    <w:p w14:paraId="2568C0BF">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数据表</w:t>
      </w:r>
    </w:p>
    <w:p w14:paraId="33098E44">
      <w:pPr>
        <w:ind w:firstLine="640"/>
        <w:rPr>
          <w:rFonts w:asciiTheme="minorEastAsia" w:hAnsiTheme="minorEastAsia" w:eastAsiaTheme="minorEastAsia"/>
          <w:color w:val="auto"/>
          <w:lang w:eastAsia="zh-CN"/>
        </w:rPr>
      </w:pPr>
    </w:p>
    <w:tbl>
      <w:tblPr>
        <w:tblStyle w:val="9"/>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0771D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4D1A1E48">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财政供养人员情况</w:t>
            </w:r>
            <w:r>
              <w:rPr>
                <w:rFonts w:hint="eastAsia" w:asciiTheme="minorEastAsia" w:hAnsiTheme="minorEastAsia" w:eastAsiaTheme="minorEastAsia"/>
                <w:color w:val="auto"/>
              </w:rPr>
              <w:t>(</w:t>
            </w:r>
            <w:r>
              <w:rPr>
                <w:rFonts w:hint="eastAsia" w:cs="宋体" w:asciiTheme="minorEastAsia" w:hAnsiTheme="minorEastAsia" w:eastAsiaTheme="minorEastAsia"/>
                <w:color w:val="auto"/>
              </w:rPr>
              <w:t>人</w:t>
            </w:r>
            <w:r>
              <w:rPr>
                <w:rFonts w:hint="eastAsia" w:asciiTheme="minorEastAsia" w:hAnsiTheme="minorEastAsia" w:eastAsiaTheme="minorEastAsia"/>
                <w:color w:val="auto"/>
              </w:rPr>
              <w:t>)</w:t>
            </w:r>
          </w:p>
        </w:tc>
        <w:tc>
          <w:tcPr>
            <w:tcW w:w="2116" w:type="dxa"/>
            <w:gridSpan w:val="2"/>
            <w:vAlign w:val="center"/>
          </w:tcPr>
          <w:p w14:paraId="1BD32EFB">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编制数</w:t>
            </w:r>
          </w:p>
        </w:tc>
        <w:tc>
          <w:tcPr>
            <w:tcW w:w="2039" w:type="dxa"/>
            <w:gridSpan w:val="2"/>
            <w:vAlign w:val="center"/>
          </w:tcPr>
          <w:p w14:paraId="740A266B">
            <w:pPr>
              <w:ind w:firstLine="640"/>
              <w:rPr>
                <w:rFonts w:asciiTheme="minorEastAsia" w:hAnsiTheme="minorEastAsia" w:eastAsiaTheme="minorEastAsia"/>
                <w:color w:val="auto"/>
              </w:rPr>
            </w:pPr>
            <w:r>
              <w:rPr>
                <w:rFonts w:hint="eastAsia" w:asciiTheme="minorEastAsia" w:hAnsiTheme="minorEastAsia" w:eastAsiaTheme="minorEastAsia"/>
                <w:color w:val="auto"/>
              </w:rPr>
              <w:t>202</w:t>
            </w:r>
            <w:r>
              <w:rPr>
                <w:rFonts w:hint="eastAsia" w:asciiTheme="minorEastAsia" w:hAnsiTheme="minorEastAsia" w:eastAsiaTheme="minorEastAsia"/>
                <w:color w:val="auto"/>
                <w:lang w:eastAsia="zh-CN"/>
              </w:rPr>
              <w:t>2</w:t>
            </w:r>
            <w:r>
              <w:rPr>
                <w:rFonts w:hint="eastAsia" w:cs="宋体" w:asciiTheme="minorEastAsia" w:hAnsiTheme="minorEastAsia" w:eastAsiaTheme="minorEastAsia"/>
                <w:color w:val="auto"/>
              </w:rPr>
              <w:t>年实际在职人数</w:t>
            </w:r>
          </w:p>
        </w:tc>
        <w:tc>
          <w:tcPr>
            <w:tcW w:w="1983" w:type="dxa"/>
            <w:gridSpan w:val="2"/>
            <w:vAlign w:val="center"/>
          </w:tcPr>
          <w:p w14:paraId="3ABA7BAC">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控制率</w:t>
            </w:r>
          </w:p>
        </w:tc>
      </w:tr>
      <w:tr w14:paraId="57B62B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6E4811ED">
            <w:pPr>
              <w:ind w:firstLine="640"/>
              <w:rPr>
                <w:rFonts w:asciiTheme="minorEastAsia" w:hAnsiTheme="minorEastAsia" w:eastAsiaTheme="minorEastAsia"/>
                <w:color w:val="auto"/>
              </w:rPr>
            </w:pPr>
          </w:p>
        </w:tc>
        <w:tc>
          <w:tcPr>
            <w:tcW w:w="2116" w:type="dxa"/>
            <w:gridSpan w:val="2"/>
            <w:vAlign w:val="center"/>
          </w:tcPr>
          <w:p w14:paraId="279444F9">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32</w:t>
            </w:r>
          </w:p>
        </w:tc>
        <w:tc>
          <w:tcPr>
            <w:tcW w:w="2039" w:type="dxa"/>
            <w:gridSpan w:val="2"/>
            <w:vAlign w:val="center"/>
          </w:tcPr>
          <w:p w14:paraId="0355A582">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32</w:t>
            </w:r>
          </w:p>
        </w:tc>
        <w:tc>
          <w:tcPr>
            <w:tcW w:w="1983" w:type="dxa"/>
            <w:gridSpan w:val="2"/>
            <w:vAlign w:val="center"/>
          </w:tcPr>
          <w:p w14:paraId="54E56D9C">
            <w:pPr>
              <w:ind w:firstLine="640"/>
              <w:rPr>
                <w:rFonts w:asciiTheme="minorEastAsia" w:hAnsiTheme="minorEastAsia" w:eastAsiaTheme="minorEastAsia"/>
                <w:color w:val="auto"/>
              </w:rPr>
            </w:pPr>
            <w:r>
              <w:rPr>
                <w:rFonts w:hint="eastAsia" w:asciiTheme="minorEastAsia" w:hAnsiTheme="minorEastAsia" w:eastAsiaTheme="minorEastAsia"/>
                <w:color w:val="auto"/>
                <w:lang w:eastAsia="zh-CN"/>
              </w:rPr>
              <w:t>100%</w:t>
            </w:r>
          </w:p>
        </w:tc>
      </w:tr>
      <w:tr w14:paraId="469831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596AA466">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经费控制情况</w:t>
            </w:r>
            <w:r>
              <w:rPr>
                <w:rFonts w:hint="eastAsia" w:asciiTheme="minorEastAsia" w:hAnsiTheme="minorEastAsia" w:eastAsiaTheme="minorEastAsia"/>
                <w:color w:val="auto"/>
              </w:rPr>
              <w:t>(</w:t>
            </w:r>
            <w:r>
              <w:rPr>
                <w:rFonts w:hint="eastAsia" w:cs="宋体" w:asciiTheme="minorEastAsia" w:hAnsiTheme="minorEastAsia" w:eastAsiaTheme="minorEastAsia"/>
                <w:color w:val="auto"/>
              </w:rPr>
              <w:t>万元</w:t>
            </w:r>
            <w:r>
              <w:rPr>
                <w:rFonts w:hint="eastAsia" w:asciiTheme="minorEastAsia" w:hAnsiTheme="minorEastAsia" w:eastAsiaTheme="minorEastAsia"/>
                <w:color w:val="auto"/>
              </w:rPr>
              <w:t>)</w:t>
            </w:r>
          </w:p>
        </w:tc>
        <w:tc>
          <w:tcPr>
            <w:tcW w:w="2116" w:type="dxa"/>
            <w:gridSpan w:val="2"/>
            <w:vAlign w:val="center"/>
          </w:tcPr>
          <w:p w14:paraId="5A18ABB3">
            <w:pPr>
              <w:ind w:firstLine="640"/>
              <w:rPr>
                <w:rFonts w:asciiTheme="minorEastAsia" w:hAnsiTheme="minorEastAsia" w:eastAsiaTheme="minorEastAsia"/>
                <w:color w:val="auto"/>
              </w:rPr>
            </w:pPr>
            <w:r>
              <w:rPr>
                <w:rFonts w:hint="eastAsia" w:asciiTheme="minorEastAsia" w:hAnsiTheme="minorEastAsia" w:eastAsiaTheme="minorEastAsia"/>
                <w:color w:val="auto"/>
              </w:rPr>
              <w:t>202</w:t>
            </w:r>
            <w:r>
              <w:rPr>
                <w:rFonts w:hint="eastAsia" w:asciiTheme="minorEastAsia" w:hAnsiTheme="minorEastAsia" w:eastAsiaTheme="minorEastAsia"/>
                <w:color w:val="auto"/>
                <w:lang w:eastAsia="zh-CN"/>
              </w:rPr>
              <w:t>1</w:t>
            </w:r>
            <w:r>
              <w:rPr>
                <w:rFonts w:hint="eastAsia" w:cs="宋体" w:asciiTheme="minorEastAsia" w:hAnsiTheme="minorEastAsia" w:eastAsiaTheme="minorEastAsia"/>
                <w:color w:val="auto"/>
              </w:rPr>
              <w:t>年决算数</w:t>
            </w:r>
          </w:p>
        </w:tc>
        <w:tc>
          <w:tcPr>
            <w:tcW w:w="2039" w:type="dxa"/>
            <w:gridSpan w:val="2"/>
            <w:vAlign w:val="center"/>
          </w:tcPr>
          <w:p w14:paraId="247F8768">
            <w:pPr>
              <w:ind w:firstLine="640"/>
              <w:rPr>
                <w:rFonts w:asciiTheme="minorEastAsia" w:hAnsiTheme="minorEastAsia" w:eastAsiaTheme="minorEastAsia"/>
                <w:color w:val="auto"/>
              </w:rPr>
            </w:pPr>
            <w:r>
              <w:rPr>
                <w:rFonts w:hint="eastAsia" w:asciiTheme="minorEastAsia" w:hAnsiTheme="minorEastAsia" w:eastAsiaTheme="minorEastAsia"/>
                <w:color w:val="auto"/>
              </w:rPr>
              <w:t>202</w:t>
            </w:r>
            <w:r>
              <w:rPr>
                <w:rFonts w:hint="eastAsia" w:asciiTheme="minorEastAsia" w:hAnsiTheme="minorEastAsia" w:eastAsiaTheme="minorEastAsia"/>
                <w:color w:val="auto"/>
                <w:lang w:eastAsia="zh-CN"/>
              </w:rPr>
              <w:t>2</w:t>
            </w:r>
            <w:r>
              <w:rPr>
                <w:rFonts w:hint="eastAsia" w:cs="宋体" w:asciiTheme="minorEastAsia" w:hAnsiTheme="minorEastAsia" w:eastAsiaTheme="minorEastAsia"/>
                <w:color w:val="auto"/>
              </w:rPr>
              <w:t>年预算数</w:t>
            </w:r>
          </w:p>
        </w:tc>
        <w:tc>
          <w:tcPr>
            <w:tcW w:w="1983" w:type="dxa"/>
            <w:gridSpan w:val="2"/>
            <w:vAlign w:val="center"/>
          </w:tcPr>
          <w:p w14:paraId="26B15F38">
            <w:pPr>
              <w:ind w:firstLine="640"/>
              <w:rPr>
                <w:rFonts w:asciiTheme="minorEastAsia" w:hAnsiTheme="minorEastAsia" w:eastAsiaTheme="minorEastAsia"/>
                <w:color w:val="auto"/>
              </w:rPr>
            </w:pPr>
            <w:r>
              <w:rPr>
                <w:rFonts w:hint="eastAsia" w:asciiTheme="minorEastAsia" w:hAnsiTheme="minorEastAsia" w:eastAsiaTheme="minorEastAsia"/>
                <w:color w:val="auto"/>
              </w:rPr>
              <w:t>202</w:t>
            </w:r>
            <w:r>
              <w:rPr>
                <w:rFonts w:hint="eastAsia" w:asciiTheme="minorEastAsia" w:hAnsiTheme="minorEastAsia" w:eastAsiaTheme="minorEastAsia"/>
                <w:color w:val="auto"/>
                <w:lang w:eastAsia="zh-CN"/>
              </w:rPr>
              <w:t>2</w:t>
            </w:r>
            <w:r>
              <w:rPr>
                <w:rFonts w:hint="eastAsia" w:cs="宋体" w:asciiTheme="minorEastAsia" w:hAnsiTheme="minorEastAsia" w:eastAsiaTheme="minorEastAsia"/>
                <w:color w:val="auto"/>
              </w:rPr>
              <w:t>年决算数</w:t>
            </w:r>
          </w:p>
        </w:tc>
      </w:tr>
      <w:tr w14:paraId="57B198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73AADD59">
            <w:pPr>
              <w:ind w:firstLine="640"/>
              <w:rPr>
                <w:rFonts w:asciiTheme="minorEastAsia" w:hAnsiTheme="minorEastAsia" w:eastAsiaTheme="minorEastAsia"/>
                <w:color w:val="auto"/>
              </w:rPr>
            </w:pPr>
            <w:r>
              <w:rPr>
                <w:rFonts w:asciiTheme="minorEastAsia" w:hAnsiTheme="minorEastAsia" w:eastAsiaTheme="minorEastAsia"/>
                <w:color w:val="auto"/>
                <w:lang w:eastAsia="zh-CN"/>
              </w:rPr>
              <w:t>“</w:t>
            </w:r>
            <w:r>
              <w:rPr>
                <w:rFonts w:hint="eastAsia" w:cs="宋体" w:asciiTheme="minorEastAsia" w:hAnsiTheme="minorEastAsia" w:eastAsiaTheme="minorEastAsia"/>
                <w:color w:val="auto"/>
              </w:rPr>
              <w:t>三公</w:t>
            </w:r>
            <w:r>
              <w:rPr>
                <w:rFonts w:asciiTheme="minorEastAsia" w:hAnsiTheme="minorEastAsia" w:eastAsiaTheme="minorEastAsia"/>
                <w:color w:val="auto"/>
                <w:lang w:eastAsia="zh-CN"/>
              </w:rPr>
              <w:t>”</w:t>
            </w:r>
            <w:r>
              <w:rPr>
                <w:rFonts w:hint="eastAsia" w:cs="宋体" w:asciiTheme="minorEastAsia" w:hAnsiTheme="minorEastAsia" w:eastAsiaTheme="minorEastAsia"/>
                <w:color w:val="auto"/>
              </w:rPr>
              <w:t>经费</w:t>
            </w:r>
          </w:p>
        </w:tc>
        <w:tc>
          <w:tcPr>
            <w:tcW w:w="2116" w:type="dxa"/>
            <w:gridSpan w:val="2"/>
            <w:vAlign w:val="center"/>
          </w:tcPr>
          <w:p w14:paraId="26B85C68">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c>
          <w:tcPr>
            <w:tcW w:w="2039" w:type="dxa"/>
            <w:gridSpan w:val="2"/>
            <w:vAlign w:val="center"/>
          </w:tcPr>
          <w:p w14:paraId="26796D3B">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c>
          <w:tcPr>
            <w:tcW w:w="1983" w:type="dxa"/>
            <w:gridSpan w:val="2"/>
            <w:vAlign w:val="center"/>
          </w:tcPr>
          <w:p w14:paraId="0A9BEACE">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r>
      <w:tr w14:paraId="020C1F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3D170252">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宋体" w:asciiTheme="minorEastAsia" w:hAnsiTheme="minorEastAsia" w:eastAsiaTheme="minorEastAsia"/>
                <w:color w:val="auto"/>
                <w:lang w:eastAsia="zh-CN"/>
              </w:rPr>
              <w:t>、公务用车购置和维护经费</w:t>
            </w:r>
          </w:p>
        </w:tc>
        <w:tc>
          <w:tcPr>
            <w:tcW w:w="2116" w:type="dxa"/>
            <w:gridSpan w:val="2"/>
            <w:vAlign w:val="center"/>
          </w:tcPr>
          <w:p w14:paraId="137E8AF1">
            <w:pPr>
              <w:ind w:firstLine="640"/>
              <w:rPr>
                <w:rFonts w:asciiTheme="minorEastAsia" w:hAnsiTheme="minorEastAsia" w:eastAsiaTheme="minorEastAsia"/>
                <w:color w:val="auto"/>
                <w:lang w:eastAsia="zh-CN"/>
              </w:rPr>
            </w:pPr>
          </w:p>
        </w:tc>
        <w:tc>
          <w:tcPr>
            <w:tcW w:w="2039" w:type="dxa"/>
            <w:gridSpan w:val="2"/>
            <w:vAlign w:val="center"/>
          </w:tcPr>
          <w:p w14:paraId="61EC604C">
            <w:pPr>
              <w:ind w:firstLine="640"/>
              <w:rPr>
                <w:rFonts w:asciiTheme="minorEastAsia" w:hAnsiTheme="minorEastAsia" w:eastAsiaTheme="minorEastAsia"/>
                <w:color w:val="auto"/>
                <w:lang w:eastAsia="zh-CN"/>
              </w:rPr>
            </w:pPr>
          </w:p>
        </w:tc>
        <w:tc>
          <w:tcPr>
            <w:tcW w:w="1983" w:type="dxa"/>
            <w:gridSpan w:val="2"/>
            <w:vAlign w:val="center"/>
          </w:tcPr>
          <w:p w14:paraId="1B260B9C">
            <w:pPr>
              <w:ind w:firstLine="640"/>
              <w:rPr>
                <w:rFonts w:asciiTheme="minorEastAsia" w:hAnsiTheme="minorEastAsia" w:eastAsiaTheme="minorEastAsia"/>
                <w:color w:val="auto"/>
                <w:lang w:eastAsia="zh-CN"/>
              </w:rPr>
            </w:pPr>
          </w:p>
        </w:tc>
      </w:tr>
      <w:tr w14:paraId="1260D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53FC38E8">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其中：公车购置</w:t>
            </w:r>
          </w:p>
        </w:tc>
        <w:tc>
          <w:tcPr>
            <w:tcW w:w="2116" w:type="dxa"/>
            <w:gridSpan w:val="2"/>
            <w:vAlign w:val="center"/>
          </w:tcPr>
          <w:p w14:paraId="0A814C7E">
            <w:pPr>
              <w:ind w:firstLine="640"/>
              <w:rPr>
                <w:rFonts w:asciiTheme="minorEastAsia" w:hAnsiTheme="minorEastAsia" w:eastAsiaTheme="minorEastAsia"/>
                <w:color w:val="auto"/>
              </w:rPr>
            </w:pPr>
          </w:p>
        </w:tc>
        <w:tc>
          <w:tcPr>
            <w:tcW w:w="2039" w:type="dxa"/>
            <w:gridSpan w:val="2"/>
            <w:vAlign w:val="center"/>
          </w:tcPr>
          <w:p w14:paraId="439F3AF5">
            <w:pPr>
              <w:ind w:firstLine="640"/>
              <w:rPr>
                <w:rFonts w:asciiTheme="minorEastAsia" w:hAnsiTheme="minorEastAsia" w:eastAsiaTheme="minorEastAsia"/>
                <w:color w:val="auto"/>
              </w:rPr>
            </w:pPr>
          </w:p>
        </w:tc>
        <w:tc>
          <w:tcPr>
            <w:tcW w:w="1983" w:type="dxa"/>
            <w:gridSpan w:val="2"/>
            <w:vAlign w:val="center"/>
          </w:tcPr>
          <w:p w14:paraId="57C1C889">
            <w:pPr>
              <w:ind w:firstLine="640"/>
              <w:rPr>
                <w:rFonts w:asciiTheme="minorEastAsia" w:hAnsiTheme="minorEastAsia" w:eastAsiaTheme="minorEastAsia"/>
                <w:color w:val="auto"/>
              </w:rPr>
            </w:pPr>
          </w:p>
        </w:tc>
      </w:tr>
      <w:tr w14:paraId="29DB7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431A594">
            <w:pPr>
              <w:ind w:firstLine="640"/>
              <w:rPr>
                <w:rFonts w:asciiTheme="minorEastAsia" w:hAnsiTheme="minorEastAsia" w:eastAsiaTheme="minorEastAsia"/>
                <w:color w:val="auto"/>
              </w:rPr>
            </w:pPr>
            <w:r>
              <w:rPr>
                <w:rFonts w:hint="eastAsia"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rPr>
              <w:t>公车运行维护</w:t>
            </w:r>
          </w:p>
        </w:tc>
        <w:tc>
          <w:tcPr>
            <w:tcW w:w="2116" w:type="dxa"/>
            <w:gridSpan w:val="2"/>
            <w:vAlign w:val="center"/>
          </w:tcPr>
          <w:p w14:paraId="414A9BAC">
            <w:pPr>
              <w:ind w:firstLine="640"/>
              <w:rPr>
                <w:rFonts w:asciiTheme="minorEastAsia" w:hAnsiTheme="minorEastAsia" w:eastAsiaTheme="minorEastAsia"/>
                <w:color w:val="auto"/>
              </w:rPr>
            </w:pPr>
          </w:p>
        </w:tc>
        <w:tc>
          <w:tcPr>
            <w:tcW w:w="2039" w:type="dxa"/>
            <w:gridSpan w:val="2"/>
            <w:vAlign w:val="center"/>
          </w:tcPr>
          <w:p w14:paraId="15987ABF">
            <w:pPr>
              <w:ind w:firstLine="640"/>
              <w:rPr>
                <w:rFonts w:asciiTheme="minorEastAsia" w:hAnsiTheme="minorEastAsia" w:eastAsiaTheme="minorEastAsia"/>
                <w:color w:val="auto"/>
              </w:rPr>
            </w:pPr>
          </w:p>
        </w:tc>
        <w:tc>
          <w:tcPr>
            <w:tcW w:w="1983" w:type="dxa"/>
            <w:gridSpan w:val="2"/>
            <w:vAlign w:val="center"/>
          </w:tcPr>
          <w:p w14:paraId="3236E88E">
            <w:pPr>
              <w:ind w:firstLine="640"/>
              <w:rPr>
                <w:rFonts w:asciiTheme="minorEastAsia" w:hAnsiTheme="minorEastAsia" w:eastAsiaTheme="minorEastAsia"/>
                <w:color w:val="auto"/>
              </w:rPr>
            </w:pPr>
          </w:p>
        </w:tc>
      </w:tr>
      <w:tr w14:paraId="046116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57C1A871">
            <w:pPr>
              <w:ind w:firstLine="640"/>
              <w:rPr>
                <w:rFonts w:asciiTheme="minorEastAsia" w:hAnsiTheme="minorEastAsia" w:eastAsiaTheme="minorEastAsia"/>
                <w:color w:val="auto"/>
              </w:rPr>
            </w:pPr>
            <w:r>
              <w:rPr>
                <w:rFonts w:hint="eastAsia" w:asciiTheme="minorEastAsia" w:hAnsiTheme="minorEastAsia" w:eastAsiaTheme="minorEastAsia"/>
                <w:color w:val="auto"/>
              </w:rPr>
              <w:t>2</w:t>
            </w:r>
            <w:r>
              <w:rPr>
                <w:rFonts w:hint="eastAsia" w:cs="宋体" w:asciiTheme="minorEastAsia" w:hAnsiTheme="minorEastAsia" w:eastAsiaTheme="minorEastAsia"/>
                <w:color w:val="auto"/>
              </w:rPr>
              <w:t>、出国经费</w:t>
            </w:r>
          </w:p>
        </w:tc>
        <w:tc>
          <w:tcPr>
            <w:tcW w:w="2116" w:type="dxa"/>
            <w:gridSpan w:val="2"/>
            <w:vAlign w:val="center"/>
          </w:tcPr>
          <w:p w14:paraId="1B159B9A">
            <w:pPr>
              <w:ind w:firstLine="640"/>
              <w:rPr>
                <w:rFonts w:asciiTheme="minorEastAsia" w:hAnsiTheme="minorEastAsia" w:eastAsiaTheme="minorEastAsia"/>
                <w:color w:val="auto"/>
              </w:rPr>
            </w:pPr>
          </w:p>
        </w:tc>
        <w:tc>
          <w:tcPr>
            <w:tcW w:w="2039" w:type="dxa"/>
            <w:gridSpan w:val="2"/>
            <w:vAlign w:val="center"/>
          </w:tcPr>
          <w:p w14:paraId="770E18D6">
            <w:pPr>
              <w:ind w:firstLine="640"/>
              <w:rPr>
                <w:rFonts w:asciiTheme="minorEastAsia" w:hAnsiTheme="minorEastAsia" w:eastAsiaTheme="minorEastAsia"/>
                <w:color w:val="auto"/>
              </w:rPr>
            </w:pPr>
          </w:p>
        </w:tc>
        <w:tc>
          <w:tcPr>
            <w:tcW w:w="1983" w:type="dxa"/>
            <w:gridSpan w:val="2"/>
            <w:vAlign w:val="center"/>
          </w:tcPr>
          <w:p w14:paraId="0D2A7BAB">
            <w:pPr>
              <w:ind w:firstLine="640"/>
              <w:rPr>
                <w:rFonts w:asciiTheme="minorEastAsia" w:hAnsiTheme="minorEastAsia" w:eastAsiaTheme="minorEastAsia"/>
                <w:color w:val="auto"/>
              </w:rPr>
            </w:pPr>
          </w:p>
        </w:tc>
      </w:tr>
      <w:tr w14:paraId="00492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1F97EEB8">
            <w:pPr>
              <w:ind w:firstLine="640"/>
              <w:rPr>
                <w:rFonts w:asciiTheme="minorEastAsia" w:hAnsiTheme="minorEastAsia" w:eastAsiaTheme="minorEastAsia"/>
                <w:color w:val="auto"/>
              </w:rPr>
            </w:pPr>
            <w:r>
              <w:rPr>
                <w:rFonts w:hint="eastAsia" w:asciiTheme="minorEastAsia" w:hAnsiTheme="minorEastAsia" w:eastAsiaTheme="minorEastAsia"/>
                <w:color w:val="auto"/>
              </w:rPr>
              <w:t>3</w:t>
            </w:r>
            <w:r>
              <w:rPr>
                <w:rFonts w:hint="eastAsia" w:cs="宋体" w:asciiTheme="minorEastAsia" w:hAnsiTheme="minorEastAsia" w:eastAsiaTheme="minorEastAsia"/>
                <w:color w:val="auto"/>
              </w:rPr>
              <w:t>、公务接待</w:t>
            </w:r>
          </w:p>
        </w:tc>
        <w:tc>
          <w:tcPr>
            <w:tcW w:w="2116" w:type="dxa"/>
            <w:gridSpan w:val="2"/>
            <w:vAlign w:val="center"/>
          </w:tcPr>
          <w:p w14:paraId="7F7CCCB9">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c>
          <w:tcPr>
            <w:tcW w:w="2039" w:type="dxa"/>
            <w:gridSpan w:val="2"/>
            <w:vAlign w:val="center"/>
          </w:tcPr>
          <w:p w14:paraId="47BE5C7A">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c>
          <w:tcPr>
            <w:tcW w:w="1983" w:type="dxa"/>
            <w:gridSpan w:val="2"/>
            <w:vAlign w:val="center"/>
          </w:tcPr>
          <w:p w14:paraId="51C4E628">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r>
      <w:tr w14:paraId="33ED70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0BDEE05">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项目支出：</w:t>
            </w:r>
          </w:p>
        </w:tc>
        <w:tc>
          <w:tcPr>
            <w:tcW w:w="2116" w:type="dxa"/>
            <w:gridSpan w:val="2"/>
            <w:vAlign w:val="center"/>
          </w:tcPr>
          <w:p w14:paraId="13BA85EF">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c>
          <w:tcPr>
            <w:tcW w:w="2039" w:type="dxa"/>
            <w:gridSpan w:val="2"/>
            <w:vAlign w:val="center"/>
          </w:tcPr>
          <w:p w14:paraId="15F71F0F">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c>
          <w:tcPr>
            <w:tcW w:w="1983" w:type="dxa"/>
            <w:gridSpan w:val="2"/>
            <w:vAlign w:val="center"/>
          </w:tcPr>
          <w:p w14:paraId="6668B3CE">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r>
      <w:tr w14:paraId="52482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761A12CE">
            <w:pPr>
              <w:ind w:firstLine="640"/>
              <w:rPr>
                <w:rFonts w:asciiTheme="minorEastAsia" w:hAnsiTheme="minorEastAsia" w:eastAsiaTheme="minorEastAsia"/>
                <w:color w:val="auto"/>
              </w:rPr>
            </w:pPr>
            <w:r>
              <w:rPr>
                <w:rFonts w:hint="eastAsia" w:asciiTheme="minorEastAsia" w:hAnsiTheme="minorEastAsia" w:eastAsiaTheme="minorEastAsia"/>
                <w:color w:val="auto"/>
              </w:rPr>
              <w:t>1</w:t>
            </w:r>
            <w:r>
              <w:rPr>
                <w:rFonts w:hint="eastAsia" w:cs="宋体" w:asciiTheme="minorEastAsia" w:hAnsiTheme="minorEastAsia" w:eastAsiaTheme="minorEastAsia"/>
                <w:color w:val="auto"/>
              </w:rPr>
              <w:t>、业务工作经费</w:t>
            </w:r>
          </w:p>
        </w:tc>
        <w:tc>
          <w:tcPr>
            <w:tcW w:w="2116" w:type="dxa"/>
            <w:gridSpan w:val="2"/>
            <w:vAlign w:val="center"/>
          </w:tcPr>
          <w:p w14:paraId="46DB56A7">
            <w:pPr>
              <w:ind w:firstLine="640"/>
              <w:rPr>
                <w:rFonts w:asciiTheme="minorEastAsia" w:hAnsiTheme="minorEastAsia" w:eastAsiaTheme="minorEastAsia"/>
                <w:color w:val="auto"/>
              </w:rPr>
            </w:pPr>
          </w:p>
        </w:tc>
        <w:tc>
          <w:tcPr>
            <w:tcW w:w="2039" w:type="dxa"/>
            <w:gridSpan w:val="2"/>
            <w:vAlign w:val="center"/>
          </w:tcPr>
          <w:p w14:paraId="3B8E7948">
            <w:pPr>
              <w:ind w:firstLine="640"/>
              <w:rPr>
                <w:rFonts w:asciiTheme="minorEastAsia" w:hAnsiTheme="minorEastAsia" w:eastAsiaTheme="minorEastAsia"/>
                <w:color w:val="auto"/>
              </w:rPr>
            </w:pPr>
          </w:p>
        </w:tc>
        <w:tc>
          <w:tcPr>
            <w:tcW w:w="1983" w:type="dxa"/>
            <w:gridSpan w:val="2"/>
            <w:vAlign w:val="center"/>
          </w:tcPr>
          <w:p w14:paraId="1AB7E37D">
            <w:pPr>
              <w:ind w:firstLine="640"/>
              <w:rPr>
                <w:rFonts w:asciiTheme="minorEastAsia" w:hAnsiTheme="minorEastAsia" w:eastAsiaTheme="minorEastAsia"/>
                <w:color w:val="auto"/>
              </w:rPr>
            </w:pPr>
          </w:p>
        </w:tc>
      </w:tr>
      <w:tr w14:paraId="53F18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38D0DF39">
            <w:pPr>
              <w:ind w:firstLine="640"/>
              <w:rPr>
                <w:rFonts w:asciiTheme="minorEastAsia" w:hAnsiTheme="minorEastAsia" w:eastAsiaTheme="minorEastAsia"/>
                <w:color w:val="auto"/>
              </w:rPr>
            </w:pPr>
            <w:r>
              <w:rPr>
                <w:rFonts w:hint="eastAsia" w:asciiTheme="minorEastAsia" w:hAnsiTheme="minorEastAsia" w:eastAsiaTheme="minorEastAsia"/>
                <w:color w:val="auto"/>
              </w:rPr>
              <w:t>2</w:t>
            </w:r>
            <w:r>
              <w:rPr>
                <w:rFonts w:hint="eastAsia" w:cs="宋体" w:asciiTheme="minorEastAsia" w:hAnsiTheme="minorEastAsia" w:eastAsiaTheme="minorEastAsia"/>
                <w:color w:val="auto"/>
              </w:rPr>
              <w:t>、运行维护经费</w:t>
            </w:r>
          </w:p>
        </w:tc>
        <w:tc>
          <w:tcPr>
            <w:tcW w:w="2116" w:type="dxa"/>
            <w:gridSpan w:val="2"/>
            <w:vAlign w:val="center"/>
          </w:tcPr>
          <w:p w14:paraId="086E813C">
            <w:pPr>
              <w:ind w:firstLine="640"/>
              <w:rPr>
                <w:rFonts w:asciiTheme="minorEastAsia" w:hAnsiTheme="minorEastAsia" w:eastAsiaTheme="minorEastAsia"/>
                <w:color w:val="auto"/>
              </w:rPr>
            </w:pPr>
          </w:p>
        </w:tc>
        <w:tc>
          <w:tcPr>
            <w:tcW w:w="2039" w:type="dxa"/>
            <w:gridSpan w:val="2"/>
            <w:vAlign w:val="center"/>
          </w:tcPr>
          <w:p w14:paraId="3EC9F7BC">
            <w:pPr>
              <w:ind w:firstLine="640"/>
              <w:rPr>
                <w:rFonts w:asciiTheme="minorEastAsia" w:hAnsiTheme="minorEastAsia" w:eastAsiaTheme="minorEastAsia"/>
                <w:color w:val="auto"/>
              </w:rPr>
            </w:pPr>
          </w:p>
        </w:tc>
        <w:tc>
          <w:tcPr>
            <w:tcW w:w="1983" w:type="dxa"/>
            <w:gridSpan w:val="2"/>
            <w:vAlign w:val="center"/>
          </w:tcPr>
          <w:p w14:paraId="2226EAC9">
            <w:pPr>
              <w:ind w:firstLine="640"/>
              <w:rPr>
                <w:rFonts w:asciiTheme="minorEastAsia" w:hAnsiTheme="minorEastAsia" w:eastAsiaTheme="minorEastAsia"/>
                <w:color w:val="auto"/>
              </w:rPr>
            </w:pPr>
          </w:p>
        </w:tc>
      </w:tr>
      <w:tr w14:paraId="2FBB7C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1E7317C">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w:t>
            </w:r>
            <w:r>
              <w:rPr>
                <w:rFonts w:hint="eastAsia" w:cs="宋体" w:asciiTheme="minorEastAsia" w:hAnsiTheme="minorEastAsia" w:eastAsiaTheme="minorEastAsia"/>
                <w:color w:val="auto"/>
                <w:lang w:eastAsia="zh-CN"/>
              </w:rPr>
              <w:t>、县级专项资金</w:t>
            </w:r>
          </w:p>
          <w:p w14:paraId="416D207F">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w:t>
            </w:r>
            <w:r>
              <w:rPr>
                <w:rFonts w:hint="eastAsia" w:cs="宋体" w:asciiTheme="minorEastAsia" w:hAnsiTheme="minorEastAsia" w:eastAsiaTheme="minorEastAsia"/>
                <w:color w:val="auto"/>
                <w:lang w:eastAsia="zh-CN"/>
              </w:rPr>
              <w:t>一个专项一行</w:t>
            </w:r>
            <w:r>
              <w:rPr>
                <w:rFonts w:hint="eastAsia" w:asciiTheme="minorEastAsia" w:hAnsiTheme="minorEastAsia" w:eastAsiaTheme="minorEastAsia"/>
                <w:color w:val="auto"/>
                <w:lang w:eastAsia="zh-CN"/>
              </w:rPr>
              <w:t>)</w:t>
            </w:r>
          </w:p>
        </w:tc>
        <w:tc>
          <w:tcPr>
            <w:tcW w:w="2116" w:type="dxa"/>
            <w:gridSpan w:val="2"/>
            <w:vAlign w:val="center"/>
          </w:tcPr>
          <w:p w14:paraId="5CD0C479">
            <w:pPr>
              <w:ind w:firstLine="640"/>
              <w:rPr>
                <w:rFonts w:asciiTheme="minorEastAsia" w:hAnsiTheme="minorEastAsia" w:eastAsiaTheme="minorEastAsia"/>
                <w:color w:val="auto"/>
                <w:lang w:eastAsia="zh-CN"/>
              </w:rPr>
            </w:pPr>
          </w:p>
        </w:tc>
        <w:tc>
          <w:tcPr>
            <w:tcW w:w="2039" w:type="dxa"/>
            <w:gridSpan w:val="2"/>
            <w:vAlign w:val="center"/>
          </w:tcPr>
          <w:p w14:paraId="6D34D1A4">
            <w:pPr>
              <w:ind w:firstLine="640"/>
              <w:rPr>
                <w:rFonts w:asciiTheme="minorEastAsia" w:hAnsiTheme="minorEastAsia" w:eastAsiaTheme="minorEastAsia"/>
                <w:color w:val="auto"/>
                <w:lang w:eastAsia="zh-CN"/>
              </w:rPr>
            </w:pPr>
          </w:p>
        </w:tc>
        <w:tc>
          <w:tcPr>
            <w:tcW w:w="1983" w:type="dxa"/>
            <w:gridSpan w:val="2"/>
            <w:vAlign w:val="center"/>
          </w:tcPr>
          <w:p w14:paraId="4D548C3D">
            <w:pPr>
              <w:ind w:firstLine="640"/>
              <w:rPr>
                <w:rFonts w:asciiTheme="minorEastAsia" w:hAnsiTheme="minorEastAsia" w:eastAsiaTheme="minorEastAsia"/>
                <w:color w:val="auto"/>
                <w:lang w:eastAsia="zh-CN"/>
              </w:rPr>
            </w:pPr>
          </w:p>
        </w:tc>
      </w:tr>
      <w:tr w14:paraId="5AD97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15D7AB0">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公用经费</w:t>
            </w:r>
          </w:p>
        </w:tc>
        <w:tc>
          <w:tcPr>
            <w:tcW w:w="2116" w:type="dxa"/>
            <w:gridSpan w:val="2"/>
            <w:vAlign w:val="center"/>
          </w:tcPr>
          <w:p w14:paraId="5810FFD8">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c>
          <w:tcPr>
            <w:tcW w:w="2039" w:type="dxa"/>
            <w:gridSpan w:val="2"/>
            <w:vAlign w:val="center"/>
          </w:tcPr>
          <w:p w14:paraId="4AEE6B18">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c>
          <w:tcPr>
            <w:tcW w:w="1983" w:type="dxa"/>
            <w:gridSpan w:val="2"/>
            <w:vAlign w:val="center"/>
          </w:tcPr>
          <w:p w14:paraId="613ED04F">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r>
      <w:tr w14:paraId="1EDCDD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FD1E461">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其中：办公经费</w:t>
            </w:r>
          </w:p>
        </w:tc>
        <w:tc>
          <w:tcPr>
            <w:tcW w:w="2116" w:type="dxa"/>
            <w:gridSpan w:val="2"/>
            <w:vAlign w:val="center"/>
          </w:tcPr>
          <w:p w14:paraId="0ABE497A">
            <w:pPr>
              <w:ind w:firstLine="640"/>
              <w:rPr>
                <w:rFonts w:asciiTheme="minorEastAsia" w:hAnsiTheme="minorEastAsia" w:eastAsiaTheme="minorEastAsia"/>
                <w:color w:val="auto"/>
              </w:rPr>
            </w:pPr>
          </w:p>
        </w:tc>
        <w:tc>
          <w:tcPr>
            <w:tcW w:w="2039" w:type="dxa"/>
            <w:gridSpan w:val="2"/>
            <w:vAlign w:val="center"/>
          </w:tcPr>
          <w:p w14:paraId="652A8E91">
            <w:pPr>
              <w:ind w:firstLine="640"/>
              <w:rPr>
                <w:rFonts w:asciiTheme="minorEastAsia" w:hAnsiTheme="minorEastAsia" w:eastAsiaTheme="minorEastAsia"/>
                <w:color w:val="auto"/>
              </w:rPr>
            </w:pPr>
          </w:p>
        </w:tc>
        <w:tc>
          <w:tcPr>
            <w:tcW w:w="1983" w:type="dxa"/>
            <w:gridSpan w:val="2"/>
            <w:vAlign w:val="center"/>
          </w:tcPr>
          <w:p w14:paraId="7B48DE1A">
            <w:pPr>
              <w:ind w:firstLine="640"/>
              <w:rPr>
                <w:rFonts w:asciiTheme="minorEastAsia" w:hAnsiTheme="minorEastAsia" w:eastAsiaTheme="minorEastAsia"/>
                <w:color w:val="auto"/>
              </w:rPr>
            </w:pPr>
          </w:p>
        </w:tc>
      </w:tr>
      <w:tr w14:paraId="77C2E4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14:paraId="090F3D8C">
            <w:pPr>
              <w:ind w:firstLine="640"/>
              <w:rPr>
                <w:rFonts w:asciiTheme="minorEastAsia" w:hAnsiTheme="minorEastAsia" w:eastAsiaTheme="minorEastAsia"/>
                <w:color w:val="auto"/>
              </w:rPr>
            </w:pPr>
            <w:r>
              <w:rPr>
                <w:rFonts w:hint="eastAsia"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rPr>
              <w:t>水费、电费、差旅费</w:t>
            </w:r>
          </w:p>
        </w:tc>
        <w:tc>
          <w:tcPr>
            <w:tcW w:w="2116" w:type="dxa"/>
            <w:gridSpan w:val="2"/>
            <w:vAlign w:val="center"/>
          </w:tcPr>
          <w:p w14:paraId="4BE596FC">
            <w:pPr>
              <w:ind w:firstLine="640"/>
              <w:rPr>
                <w:rFonts w:asciiTheme="minorEastAsia" w:hAnsiTheme="minorEastAsia" w:eastAsiaTheme="minorEastAsia"/>
                <w:color w:val="auto"/>
              </w:rPr>
            </w:pPr>
          </w:p>
        </w:tc>
        <w:tc>
          <w:tcPr>
            <w:tcW w:w="2039" w:type="dxa"/>
            <w:gridSpan w:val="2"/>
            <w:vAlign w:val="center"/>
          </w:tcPr>
          <w:p w14:paraId="57D04572">
            <w:pPr>
              <w:ind w:firstLine="640"/>
              <w:rPr>
                <w:rFonts w:asciiTheme="minorEastAsia" w:hAnsiTheme="minorEastAsia" w:eastAsiaTheme="minorEastAsia"/>
                <w:color w:val="auto"/>
              </w:rPr>
            </w:pPr>
          </w:p>
        </w:tc>
        <w:tc>
          <w:tcPr>
            <w:tcW w:w="1983" w:type="dxa"/>
            <w:gridSpan w:val="2"/>
            <w:vAlign w:val="center"/>
          </w:tcPr>
          <w:p w14:paraId="64AF15EE">
            <w:pPr>
              <w:ind w:firstLine="640"/>
              <w:rPr>
                <w:rFonts w:asciiTheme="minorEastAsia" w:hAnsiTheme="minorEastAsia" w:eastAsiaTheme="minorEastAsia"/>
                <w:color w:val="auto"/>
              </w:rPr>
            </w:pPr>
          </w:p>
        </w:tc>
      </w:tr>
      <w:tr w14:paraId="383A49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7946205">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会议费、培训费</w:t>
            </w:r>
          </w:p>
        </w:tc>
        <w:tc>
          <w:tcPr>
            <w:tcW w:w="2116" w:type="dxa"/>
            <w:gridSpan w:val="2"/>
            <w:vAlign w:val="center"/>
          </w:tcPr>
          <w:p w14:paraId="3D6DD158">
            <w:pPr>
              <w:ind w:firstLine="640"/>
              <w:rPr>
                <w:rFonts w:asciiTheme="minorEastAsia" w:hAnsiTheme="minorEastAsia" w:eastAsiaTheme="minorEastAsia"/>
                <w:color w:val="auto"/>
              </w:rPr>
            </w:pPr>
          </w:p>
        </w:tc>
        <w:tc>
          <w:tcPr>
            <w:tcW w:w="2039" w:type="dxa"/>
            <w:gridSpan w:val="2"/>
            <w:vAlign w:val="center"/>
          </w:tcPr>
          <w:p w14:paraId="6E950025">
            <w:pPr>
              <w:ind w:firstLine="640"/>
              <w:rPr>
                <w:rFonts w:asciiTheme="minorEastAsia" w:hAnsiTheme="minorEastAsia" w:eastAsiaTheme="minorEastAsia"/>
                <w:color w:val="auto"/>
              </w:rPr>
            </w:pPr>
          </w:p>
        </w:tc>
        <w:tc>
          <w:tcPr>
            <w:tcW w:w="1983" w:type="dxa"/>
            <w:gridSpan w:val="2"/>
            <w:vAlign w:val="center"/>
          </w:tcPr>
          <w:p w14:paraId="5E5D0C94">
            <w:pPr>
              <w:ind w:firstLine="640"/>
              <w:rPr>
                <w:rFonts w:asciiTheme="minorEastAsia" w:hAnsiTheme="minorEastAsia" w:eastAsiaTheme="minorEastAsia"/>
                <w:color w:val="auto"/>
              </w:rPr>
            </w:pPr>
          </w:p>
        </w:tc>
      </w:tr>
      <w:tr w14:paraId="0B2CA9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586CE43A">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政府采购金额</w:t>
            </w:r>
          </w:p>
        </w:tc>
        <w:tc>
          <w:tcPr>
            <w:tcW w:w="2116" w:type="dxa"/>
            <w:gridSpan w:val="2"/>
            <w:vAlign w:val="center"/>
          </w:tcPr>
          <w:p w14:paraId="19327BDB">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c>
          <w:tcPr>
            <w:tcW w:w="2039" w:type="dxa"/>
            <w:gridSpan w:val="2"/>
            <w:vAlign w:val="center"/>
          </w:tcPr>
          <w:p w14:paraId="57E5212C">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c>
          <w:tcPr>
            <w:tcW w:w="1983" w:type="dxa"/>
            <w:gridSpan w:val="2"/>
            <w:vAlign w:val="center"/>
          </w:tcPr>
          <w:p w14:paraId="0E685FAC">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0</w:t>
            </w:r>
          </w:p>
        </w:tc>
      </w:tr>
      <w:tr w14:paraId="096EA6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01299220">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部门基本支出预算调整</w:t>
            </w:r>
          </w:p>
        </w:tc>
        <w:tc>
          <w:tcPr>
            <w:tcW w:w="2116" w:type="dxa"/>
            <w:gridSpan w:val="2"/>
            <w:vAlign w:val="center"/>
          </w:tcPr>
          <w:p w14:paraId="02BB5BE0">
            <w:pPr>
              <w:ind w:firstLine="640"/>
              <w:rPr>
                <w:rFonts w:asciiTheme="minorEastAsia" w:hAnsiTheme="minorEastAsia" w:eastAsiaTheme="minorEastAsia"/>
                <w:color w:val="auto"/>
                <w:lang w:eastAsia="zh-CN"/>
              </w:rPr>
            </w:pPr>
          </w:p>
        </w:tc>
        <w:tc>
          <w:tcPr>
            <w:tcW w:w="2039" w:type="dxa"/>
            <w:gridSpan w:val="2"/>
            <w:vAlign w:val="center"/>
          </w:tcPr>
          <w:p w14:paraId="18463EB5">
            <w:pPr>
              <w:ind w:firstLine="640"/>
              <w:rPr>
                <w:rFonts w:asciiTheme="minorEastAsia" w:hAnsiTheme="minorEastAsia" w:eastAsiaTheme="minorEastAsia"/>
                <w:color w:val="auto"/>
                <w:lang w:eastAsia="zh-CN"/>
              </w:rPr>
            </w:pPr>
          </w:p>
        </w:tc>
        <w:tc>
          <w:tcPr>
            <w:tcW w:w="1983" w:type="dxa"/>
            <w:gridSpan w:val="2"/>
            <w:vAlign w:val="center"/>
          </w:tcPr>
          <w:p w14:paraId="284842C1">
            <w:pPr>
              <w:ind w:firstLine="640"/>
              <w:rPr>
                <w:rFonts w:asciiTheme="minorEastAsia" w:hAnsiTheme="minorEastAsia" w:eastAsiaTheme="minorEastAsia"/>
                <w:color w:val="auto"/>
                <w:lang w:eastAsia="zh-CN"/>
              </w:rPr>
            </w:pPr>
          </w:p>
        </w:tc>
      </w:tr>
      <w:tr w14:paraId="6166F9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7EA0006D">
            <w:pPr>
              <w:ind w:firstLine="640"/>
              <w:rPr>
                <w:rFonts w:asciiTheme="minorEastAsia" w:hAnsiTheme="minorEastAsia" w:eastAsiaTheme="minorEastAsia"/>
                <w:color w:val="auto"/>
                <w:lang w:eastAsia="zh-CN"/>
              </w:rPr>
            </w:pPr>
          </w:p>
          <w:p w14:paraId="0B642C0C">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楼堂馆所控制情况</w:t>
            </w:r>
          </w:p>
          <w:p w14:paraId="757CB34A">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(2022</w:t>
            </w:r>
            <w:r>
              <w:rPr>
                <w:rFonts w:hint="eastAsia" w:cs="宋体" w:asciiTheme="minorEastAsia" w:hAnsiTheme="minorEastAsia" w:eastAsiaTheme="minorEastAsia"/>
                <w:color w:val="auto"/>
                <w:lang w:eastAsia="zh-CN"/>
              </w:rPr>
              <w:t>年完工项目</w:t>
            </w:r>
            <w:r>
              <w:rPr>
                <w:rFonts w:hint="eastAsia" w:asciiTheme="minorEastAsia" w:hAnsiTheme="minorEastAsia" w:eastAsiaTheme="minorEastAsia"/>
                <w:color w:val="auto"/>
                <w:lang w:eastAsia="zh-CN"/>
              </w:rPr>
              <w:t>)</w:t>
            </w:r>
          </w:p>
        </w:tc>
        <w:tc>
          <w:tcPr>
            <w:tcW w:w="1158" w:type="dxa"/>
            <w:vAlign w:val="center"/>
          </w:tcPr>
          <w:p w14:paraId="5A838694">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批复规模</w:t>
            </w:r>
            <w:r>
              <w:rPr>
                <w:rFonts w:hint="eastAsia" w:asciiTheme="minorEastAsia" w:hAnsiTheme="minorEastAsia" w:eastAsiaTheme="minorEastAsia"/>
                <w:color w:val="auto"/>
              </w:rPr>
              <w:t xml:space="preserve"> (m²)</w:t>
            </w:r>
          </w:p>
        </w:tc>
        <w:tc>
          <w:tcPr>
            <w:tcW w:w="958" w:type="dxa"/>
            <w:vAlign w:val="center"/>
          </w:tcPr>
          <w:p w14:paraId="5DD0C3F7">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实际规模</w:t>
            </w:r>
            <w:r>
              <w:rPr>
                <w:rFonts w:hint="eastAsia" w:asciiTheme="minorEastAsia" w:hAnsiTheme="minorEastAsia" w:eastAsiaTheme="minorEastAsia"/>
                <w:color w:val="auto"/>
              </w:rPr>
              <w:t>(m²)</w:t>
            </w:r>
          </w:p>
        </w:tc>
        <w:tc>
          <w:tcPr>
            <w:tcW w:w="960" w:type="dxa"/>
            <w:vAlign w:val="center"/>
          </w:tcPr>
          <w:p w14:paraId="0632216B">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规模控制率</w:t>
            </w:r>
          </w:p>
        </w:tc>
        <w:tc>
          <w:tcPr>
            <w:tcW w:w="1079" w:type="dxa"/>
            <w:vAlign w:val="center"/>
          </w:tcPr>
          <w:p w14:paraId="79476B95">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预算投资</w:t>
            </w:r>
          </w:p>
          <w:p w14:paraId="6B4930E1">
            <w:pPr>
              <w:ind w:firstLine="640"/>
              <w:rPr>
                <w:rFonts w:asciiTheme="minorEastAsia" w:hAnsiTheme="minorEastAsia" w:eastAsiaTheme="minorEastAsia"/>
                <w:color w:val="auto"/>
              </w:rPr>
            </w:pPr>
            <w:r>
              <w:rPr>
                <w:rFonts w:hint="eastAsia" w:asciiTheme="minorEastAsia" w:hAnsiTheme="minorEastAsia" w:eastAsiaTheme="minorEastAsia"/>
                <w:color w:val="auto"/>
              </w:rPr>
              <w:t>(</w:t>
            </w:r>
            <w:r>
              <w:rPr>
                <w:rFonts w:hint="eastAsia" w:cs="宋体" w:asciiTheme="minorEastAsia" w:hAnsiTheme="minorEastAsia" w:eastAsiaTheme="minorEastAsia"/>
                <w:color w:val="auto"/>
              </w:rPr>
              <w:t>万元</w:t>
            </w:r>
            <w:r>
              <w:rPr>
                <w:rFonts w:hint="eastAsia" w:asciiTheme="minorEastAsia" w:hAnsiTheme="minorEastAsia" w:eastAsiaTheme="minorEastAsia"/>
                <w:color w:val="auto"/>
              </w:rPr>
              <w:t>)</w:t>
            </w:r>
          </w:p>
        </w:tc>
        <w:tc>
          <w:tcPr>
            <w:tcW w:w="1039" w:type="dxa"/>
            <w:vAlign w:val="center"/>
          </w:tcPr>
          <w:p w14:paraId="656C15EB">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实际投资</w:t>
            </w:r>
            <w:r>
              <w:rPr>
                <w:rFonts w:hint="eastAsia" w:asciiTheme="minorEastAsia" w:hAnsiTheme="minorEastAsia" w:eastAsiaTheme="minorEastAsia"/>
                <w:color w:val="auto"/>
                <w:lang w:eastAsia="zh-CN"/>
              </w:rPr>
              <w:t xml:space="preserve"> </w:t>
            </w:r>
            <w:r>
              <w:rPr>
                <w:rFonts w:hint="eastAsia" w:asciiTheme="minorEastAsia" w:hAnsiTheme="minorEastAsia" w:eastAsiaTheme="minorEastAsia"/>
                <w:color w:val="auto"/>
              </w:rPr>
              <w:t>(</w:t>
            </w:r>
            <w:r>
              <w:rPr>
                <w:rFonts w:hint="eastAsia" w:cs="宋体" w:asciiTheme="minorEastAsia" w:hAnsiTheme="minorEastAsia" w:eastAsiaTheme="minorEastAsia"/>
                <w:color w:val="auto"/>
              </w:rPr>
              <w:t>万元</w:t>
            </w:r>
            <w:r>
              <w:rPr>
                <w:rFonts w:hint="eastAsia" w:asciiTheme="minorEastAsia" w:hAnsiTheme="minorEastAsia" w:eastAsiaTheme="minorEastAsia"/>
                <w:color w:val="auto"/>
              </w:rPr>
              <w:t>)</w:t>
            </w:r>
          </w:p>
        </w:tc>
        <w:tc>
          <w:tcPr>
            <w:tcW w:w="944" w:type="dxa"/>
            <w:vAlign w:val="center"/>
          </w:tcPr>
          <w:p w14:paraId="654BA786">
            <w:pPr>
              <w:ind w:firstLine="640"/>
              <w:rPr>
                <w:rFonts w:asciiTheme="minorEastAsia" w:hAnsiTheme="minorEastAsia" w:eastAsiaTheme="minorEastAsia"/>
                <w:color w:val="auto"/>
              </w:rPr>
            </w:pPr>
            <w:r>
              <w:rPr>
                <w:rFonts w:hint="eastAsia" w:cs="宋体" w:asciiTheme="minorEastAsia" w:hAnsiTheme="minorEastAsia" w:eastAsiaTheme="minorEastAsia"/>
                <w:color w:val="auto"/>
                <w:lang w:eastAsia="zh-CN"/>
              </w:rPr>
              <w:t>投</w:t>
            </w:r>
            <w:r>
              <w:rPr>
                <w:rFonts w:hint="eastAsia" w:cs="宋体" w:asciiTheme="minorEastAsia" w:hAnsiTheme="minorEastAsia" w:eastAsiaTheme="minorEastAsia"/>
                <w:color w:val="auto"/>
              </w:rPr>
              <w:t>资概</w:t>
            </w:r>
            <w:r>
              <w:rPr>
                <w:rFonts w:hint="eastAsia" w:cs="宋体" w:asciiTheme="minorEastAsia" w:hAnsiTheme="minorEastAsia" w:eastAsiaTheme="minorEastAsia"/>
                <w:color w:val="auto"/>
                <w:lang w:eastAsia="zh-CN"/>
              </w:rPr>
              <w:t>算控</w:t>
            </w:r>
            <w:r>
              <w:rPr>
                <w:rFonts w:hint="eastAsia" w:cs="宋体" w:asciiTheme="minorEastAsia" w:hAnsiTheme="minorEastAsia" w:eastAsiaTheme="minorEastAsia"/>
                <w:color w:val="auto"/>
              </w:rPr>
              <w:t>制率</w:t>
            </w:r>
          </w:p>
        </w:tc>
      </w:tr>
      <w:tr w14:paraId="3DFBB1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751D6A92">
            <w:pPr>
              <w:ind w:firstLine="640"/>
              <w:rPr>
                <w:rFonts w:asciiTheme="minorEastAsia" w:hAnsiTheme="minorEastAsia" w:eastAsiaTheme="minorEastAsia"/>
                <w:color w:val="auto"/>
              </w:rPr>
            </w:pPr>
          </w:p>
        </w:tc>
        <w:tc>
          <w:tcPr>
            <w:tcW w:w="1158" w:type="dxa"/>
            <w:vAlign w:val="center"/>
          </w:tcPr>
          <w:p w14:paraId="78EEEE68">
            <w:pPr>
              <w:ind w:firstLine="640"/>
              <w:rPr>
                <w:rFonts w:asciiTheme="minorEastAsia" w:hAnsiTheme="minorEastAsia" w:eastAsiaTheme="minorEastAsia"/>
                <w:color w:val="auto"/>
              </w:rPr>
            </w:pPr>
          </w:p>
        </w:tc>
        <w:tc>
          <w:tcPr>
            <w:tcW w:w="958" w:type="dxa"/>
            <w:vAlign w:val="center"/>
          </w:tcPr>
          <w:p w14:paraId="5BE08FAD">
            <w:pPr>
              <w:ind w:firstLine="640"/>
              <w:rPr>
                <w:rFonts w:asciiTheme="minorEastAsia" w:hAnsiTheme="minorEastAsia" w:eastAsiaTheme="minorEastAsia"/>
                <w:color w:val="auto"/>
              </w:rPr>
            </w:pPr>
          </w:p>
        </w:tc>
        <w:tc>
          <w:tcPr>
            <w:tcW w:w="960" w:type="dxa"/>
            <w:vAlign w:val="center"/>
          </w:tcPr>
          <w:p w14:paraId="4803957D">
            <w:pPr>
              <w:ind w:firstLine="640"/>
              <w:rPr>
                <w:rFonts w:asciiTheme="minorEastAsia" w:hAnsiTheme="minorEastAsia" w:eastAsiaTheme="minorEastAsia"/>
                <w:color w:val="auto"/>
              </w:rPr>
            </w:pPr>
          </w:p>
        </w:tc>
        <w:tc>
          <w:tcPr>
            <w:tcW w:w="1079" w:type="dxa"/>
            <w:vAlign w:val="center"/>
          </w:tcPr>
          <w:p w14:paraId="5B75E156">
            <w:pPr>
              <w:ind w:firstLine="640"/>
              <w:rPr>
                <w:rFonts w:asciiTheme="minorEastAsia" w:hAnsiTheme="minorEastAsia" w:eastAsiaTheme="minorEastAsia"/>
                <w:color w:val="auto"/>
              </w:rPr>
            </w:pPr>
          </w:p>
        </w:tc>
        <w:tc>
          <w:tcPr>
            <w:tcW w:w="1039" w:type="dxa"/>
            <w:vAlign w:val="center"/>
          </w:tcPr>
          <w:p w14:paraId="3C87E234">
            <w:pPr>
              <w:ind w:firstLine="640"/>
              <w:rPr>
                <w:rFonts w:asciiTheme="minorEastAsia" w:hAnsiTheme="minorEastAsia" w:eastAsiaTheme="minorEastAsia"/>
                <w:color w:val="auto"/>
              </w:rPr>
            </w:pPr>
          </w:p>
        </w:tc>
        <w:tc>
          <w:tcPr>
            <w:tcW w:w="944" w:type="dxa"/>
            <w:vAlign w:val="center"/>
          </w:tcPr>
          <w:p w14:paraId="6E29A727">
            <w:pPr>
              <w:ind w:firstLine="640"/>
              <w:rPr>
                <w:rFonts w:asciiTheme="minorEastAsia" w:hAnsiTheme="minorEastAsia" w:eastAsiaTheme="minorEastAsia"/>
                <w:color w:val="auto"/>
              </w:rPr>
            </w:pPr>
          </w:p>
        </w:tc>
      </w:tr>
      <w:tr w14:paraId="413537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7E68D9ED">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厉行节约保障措施</w:t>
            </w:r>
          </w:p>
        </w:tc>
        <w:tc>
          <w:tcPr>
            <w:tcW w:w="6138" w:type="dxa"/>
            <w:gridSpan w:val="6"/>
            <w:vAlign w:val="center"/>
          </w:tcPr>
          <w:p w14:paraId="5C763B78">
            <w:pPr>
              <w:ind w:firstLine="640"/>
              <w:rPr>
                <w:rFonts w:asciiTheme="minorEastAsia" w:hAnsiTheme="minorEastAsia" w:eastAsiaTheme="minorEastAsia"/>
                <w:color w:val="auto"/>
              </w:rPr>
            </w:pPr>
          </w:p>
        </w:tc>
      </w:tr>
    </w:tbl>
    <w:p w14:paraId="561ACD41">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说明：</w:t>
      </w:r>
      <w:r>
        <w:rPr>
          <w:rFonts w:hint="eastAsia" w:asciiTheme="minorEastAsia" w:hAnsiTheme="minorEastAsia" w:eastAsiaTheme="minorEastAsia"/>
          <w:color w:val="auto"/>
          <w:lang w:eastAsia="zh-CN"/>
        </w:rPr>
        <w:t>“</w:t>
      </w:r>
      <w:r>
        <w:rPr>
          <w:rFonts w:hint="eastAsia" w:cs="宋体" w:asciiTheme="minorEastAsia" w:hAnsiTheme="minorEastAsia" w:eastAsiaTheme="minorEastAsia"/>
          <w:color w:val="auto"/>
          <w:lang w:eastAsia="zh-CN"/>
        </w:rPr>
        <w:t>项目支出</w:t>
      </w:r>
      <w:r>
        <w:rPr>
          <w:rFonts w:hint="eastAsia" w:asciiTheme="minorEastAsia" w:hAnsiTheme="minorEastAsia" w:eastAsiaTheme="minorEastAsia"/>
          <w:color w:val="auto"/>
          <w:lang w:eastAsia="zh-CN"/>
        </w:rPr>
        <w:t>”</w:t>
      </w:r>
      <w:r>
        <w:rPr>
          <w:rFonts w:hint="eastAsia" w:cs="宋体" w:asciiTheme="minorEastAsia" w:hAnsiTheme="minorEastAsia" w:eastAsiaTheme="minorEastAsia"/>
          <w:color w:val="auto"/>
          <w:lang w:eastAsia="zh-CN"/>
        </w:rPr>
        <w:t>需要填报基本支出以外的所有项目支出情况，</w:t>
      </w:r>
      <w:r>
        <w:rPr>
          <w:rFonts w:hint="eastAsia" w:asciiTheme="minorEastAsia" w:hAnsiTheme="minorEastAsia" w:eastAsiaTheme="minorEastAsia"/>
          <w:color w:val="auto"/>
          <w:lang w:eastAsia="zh-CN"/>
        </w:rPr>
        <w:t>“</w:t>
      </w:r>
      <w:r>
        <w:rPr>
          <w:rFonts w:hint="eastAsia" w:cs="宋体" w:asciiTheme="minorEastAsia" w:hAnsiTheme="minorEastAsia" w:eastAsiaTheme="minorEastAsia"/>
          <w:color w:val="auto"/>
          <w:lang w:eastAsia="zh-CN"/>
        </w:rPr>
        <w:t>公用经费</w:t>
      </w:r>
      <w:r>
        <w:rPr>
          <w:rFonts w:hint="eastAsia" w:asciiTheme="minorEastAsia" w:hAnsiTheme="minorEastAsia" w:eastAsiaTheme="minorEastAsia"/>
          <w:color w:val="auto"/>
          <w:lang w:eastAsia="zh-CN"/>
        </w:rPr>
        <w:t>”</w:t>
      </w:r>
      <w:r>
        <w:rPr>
          <w:rFonts w:hint="eastAsia" w:cs="宋体" w:asciiTheme="minorEastAsia" w:hAnsiTheme="minorEastAsia" w:eastAsiaTheme="minorEastAsia"/>
          <w:color w:val="auto"/>
          <w:lang w:eastAsia="zh-CN"/>
        </w:rPr>
        <w:t>填报基本支出中的一般商品和服务支出。</w:t>
      </w:r>
    </w:p>
    <w:p w14:paraId="283AF51D">
      <w:pPr>
        <w:ind w:firstLine="640"/>
        <w:rPr>
          <w:rFonts w:asciiTheme="minorEastAsia" w:hAnsiTheme="minorEastAsia" w:eastAsiaTheme="minorEastAsia"/>
          <w:color w:val="auto"/>
          <w:lang w:eastAsia="zh-CN"/>
        </w:rPr>
        <w:sectPr>
          <w:headerReference r:id="rId5" w:type="first"/>
          <w:footerReference r:id="rId8" w:type="first"/>
          <w:headerReference r:id="rId3" w:type="default"/>
          <w:footerReference r:id="rId6" w:type="default"/>
          <w:headerReference r:id="rId4" w:type="even"/>
          <w:footerReference r:id="rId7" w:type="even"/>
          <w:pgSz w:w="11907" w:h="16839"/>
          <w:pgMar w:top="2098" w:right="1474" w:bottom="1985" w:left="1474" w:header="0" w:footer="1588" w:gutter="0"/>
          <w:pgNumType w:fmt="numberInDash"/>
          <w:cols w:space="720" w:num="1"/>
          <w:titlePg/>
          <w:docGrid w:linePitch="286" w:charSpace="0"/>
        </w:sectPr>
      </w:pPr>
      <w:r>
        <w:rPr>
          <w:rFonts w:hint="eastAsia" w:cs="宋体" w:asciiTheme="minorEastAsia" w:hAnsiTheme="minorEastAsia" w:eastAsiaTheme="minorEastAsia"/>
          <w:color w:val="auto"/>
          <w:lang w:eastAsia="zh-CN"/>
        </w:rPr>
        <w:t>填表人：</w:t>
      </w:r>
      <w:r>
        <w:rPr>
          <w:rFonts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填报日期：</w:t>
      </w:r>
      <w:r>
        <w:rPr>
          <w:rFonts w:asciiTheme="minorEastAsia" w:hAnsiTheme="minorEastAsia" w:eastAsiaTheme="minorEastAsia"/>
          <w:color w:val="auto"/>
          <w:lang w:eastAsia="zh-CN"/>
        </w:rPr>
        <w:t xml:space="preserve">           </w:t>
      </w:r>
      <w:r>
        <w:rPr>
          <w:rFonts w:hint="eastAsia"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联系电话：</w:t>
      </w:r>
      <w:r>
        <w:rPr>
          <w:rFonts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单位负责人签字：</w:t>
      </w:r>
      <w:bookmarkStart w:id="0" w:name="_GoBack"/>
      <w:bookmarkEnd w:id="0"/>
    </w:p>
    <w:p w14:paraId="09A88907">
      <w:pPr>
        <w:jc w:val="both"/>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附件</w:t>
      </w:r>
      <w:r>
        <w:rPr>
          <w:rFonts w:hint="eastAsia" w:asciiTheme="minorEastAsia" w:hAnsiTheme="minorEastAsia" w:eastAsiaTheme="minorEastAsia"/>
          <w:color w:val="auto"/>
          <w:lang w:eastAsia="zh-CN"/>
        </w:rPr>
        <w:t>2</w:t>
      </w:r>
    </w:p>
    <w:p w14:paraId="0E41BCF6">
      <w:pPr>
        <w:ind w:firstLine="640"/>
        <w:rPr>
          <w:rFonts w:asciiTheme="minorEastAsia" w:hAnsiTheme="minorEastAsia" w:eastAsiaTheme="minorEastAsia"/>
          <w:color w:val="auto"/>
          <w:lang w:eastAsia="zh-CN"/>
        </w:rPr>
      </w:pPr>
      <w:r>
        <w:rPr>
          <w:rFonts w:asciiTheme="minorEastAsia" w:hAnsiTheme="minorEastAsia" w:eastAsiaTheme="minorEastAsia"/>
          <w:color w:val="auto"/>
          <w:lang w:eastAsia="zh-CN"/>
        </w:rPr>
        <w:t>202</w:t>
      </w:r>
      <w:r>
        <w:rPr>
          <w:rFonts w:hint="eastAsia" w:asciiTheme="minorEastAsia" w:hAnsiTheme="minorEastAsia" w:eastAsiaTheme="minorEastAsia"/>
          <w:color w:val="auto"/>
          <w:lang w:eastAsia="zh-CN"/>
        </w:rPr>
        <w:t>2</w:t>
      </w:r>
      <w:r>
        <w:rPr>
          <w:rFonts w:hint="eastAsia" w:cs="宋体" w:asciiTheme="minorEastAsia" w:hAnsiTheme="minorEastAsia" w:eastAsiaTheme="minorEastAsia"/>
          <w:color w:val="auto"/>
          <w:lang w:eastAsia="zh-CN"/>
        </w:rPr>
        <w:t>年度部门整体支出绩效自评表</w:t>
      </w:r>
    </w:p>
    <w:p w14:paraId="30956947">
      <w:pPr>
        <w:ind w:firstLine="640"/>
        <w:rPr>
          <w:rFonts w:asciiTheme="minorEastAsia" w:hAnsiTheme="minorEastAsia" w:eastAsiaTheme="minorEastAsia"/>
          <w:color w:val="auto"/>
          <w:lang w:eastAsia="zh-CN"/>
        </w:rPr>
      </w:pPr>
    </w:p>
    <w:tbl>
      <w:tblPr>
        <w:tblStyle w:val="9"/>
        <w:tblW w:w="10656"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935"/>
        <w:gridCol w:w="1163"/>
        <w:gridCol w:w="1249"/>
        <w:gridCol w:w="1415"/>
        <w:gridCol w:w="1152"/>
        <w:gridCol w:w="691"/>
        <w:gridCol w:w="8"/>
        <w:gridCol w:w="869"/>
        <w:gridCol w:w="2100"/>
      </w:tblGrid>
      <w:tr w14:paraId="5415F9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1074" w:type="dxa"/>
            <w:vAlign w:val="center"/>
          </w:tcPr>
          <w:p w14:paraId="2D2B7DC5">
            <w:pPr>
              <w:jc w:val="both"/>
              <w:rPr>
                <w:rFonts w:asciiTheme="minorEastAsia" w:hAnsiTheme="minorEastAsia" w:eastAsiaTheme="minorEastAsia"/>
                <w:color w:val="auto"/>
                <w:lang w:eastAsia="zh-CN"/>
              </w:rPr>
            </w:pPr>
            <w:r>
              <w:rPr>
                <w:rFonts w:hint="eastAsia" w:cs="宋体" w:asciiTheme="minorEastAsia" w:hAnsiTheme="minorEastAsia" w:eastAsiaTheme="minorEastAsia"/>
                <w:color w:val="auto"/>
              </w:rPr>
              <w:t>预算部门</w:t>
            </w:r>
          </w:p>
          <w:p w14:paraId="574B22DE">
            <w:pPr>
              <w:jc w:val="both"/>
              <w:rPr>
                <w:rFonts w:asciiTheme="minorEastAsia" w:hAnsiTheme="minorEastAsia" w:eastAsiaTheme="minorEastAsia"/>
                <w:color w:val="auto"/>
                <w:lang w:eastAsia="zh-CN"/>
              </w:rPr>
            </w:pPr>
            <w:r>
              <w:rPr>
                <w:rFonts w:hint="eastAsia" w:cs="宋体" w:asciiTheme="minorEastAsia" w:hAnsiTheme="minorEastAsia" w:eastAsiaTheme="minorEastAsia"/>
                <w:color w:val="auto"/>
              </w:rPr>
              <w:t>名称</w:t>
            </w:r>
          </w:p>
        </w:tc>
        <w:tc>
          <w:tcPr>
            <w:tcW w:w="9582" w:type="dxa"/>
            <w:gridSpan w:val="9"/>
            <w:vAlign w:val="center"/>
          </w:tcPr>
          <w:p w14:paraId="3F063336">
            <w:pPr>
              <w:ind w:firstLine="640"/>
              <w:rPr>
                <w:rFonts w:asciiTheme="minorEastAsia" w:hAnsiTheme="minorEastAsia" w:eastAsiaTheme="minorEastAsia"/>
                <w:color w:val="auto"/>
              </w:rPr>
            </w:pPr>
          </w:p>
        </w:tc>
      </w:tr>
      <w:tr w14:paraId="5BEAF3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trPr>
        <w:tc>
          <w:tcPr>
            <w:tcW w:w="1074" w:type="dxa"/>
            <w:vMerge w:val="restart"/>
            <w:tcBorders>
              <w:bottom w:val="nil"/>
            </w:tcBorders>
            <w:vAlign w:val="center"/>
          </w:tcPr>
          <w:p w14:paraId="3981A995">
            <w:pPr>
              <w:ind w:firstLine="640"/>
              <w:rPr>
                <w:rFonts w:asciiTheme="minorEastAsia" w:hAnsiTheme="minorEastAsia" w:eastAsiaTheme="minorEastAsia"/>
                <w:color w:val="auto"/>
              </w:rPr>
            </w:pPr>
          </w:p>
          <w:p w14:paraId="6953902F">
            <w:pPr>
              <w:jc w:val="both"/>
              <w:rPr>
                <w:rFonts w:asciiTheme="minorEastAsia" w:hAnsiTheme="minorEastAsia" w:eastAsiaTheme="minorEastAsia"/>
                <w:color w:val="auto"/>
                <w:lang w:eastAsia="zh-CN"/>
              </w:rPr>
            </w:pPr>
            <w:r>
              <w:rPr>
                <w:rFonts w:hint="eastAsia" w:cs="宋体" w:asciiTheme="minorEastAsia" w:hAnsiTheme="minorEastAsia" w:eastAsiaTheme="minorEastAsia"/>
                <w:color w:val="auto"/>
              </w:rPr>
              <w:t>年度预算申请</w:t>
            </w:r>
            <w:r>
              <w:rPr>
                <w:rFonts w:hint="eastAsia" w:asciiTheme="minorEastAsia" w:hAnsiTheme="minorEastAsia" w:eastAsiaTheme="minorEastAsia"/>
                <w:color w:val="auto"/>
              </w:rPr>
              <w:t>(</w:t>
            </w:r>
            <w:r>
              <w:rPr>
                <w:rFonts w:hint="eastAsia" w:cs="宋体" w:asciiTheme="minorEastAsia" w:hAnsiTheme="minorEastAsia" w:eastAsiaTheme="minorEastAsia"/>
                <w:color w:val="auto"/>
              </w:rPr>
              <w:t>万元</w:t>
            </w:r>
            <w:r>
              <w:rPr>
                <w:rFonts w:hint="eastAsia" w:asciiTheme="minorEastAsia" w:hAnsiTheme="minorEastAsia" w:eastAsiaTheme="minorEastAsia"/>
                <w:color w:val="auto"/>
              </w:rPr>
              <w:t>)</w:t>
            </w:r>
          </w:p>
        </w:tc>
        <w:tc>
          <w:tcPr>
            <w:tcW w:w="2098" w:type="dxa"/>
            <w:gridSpan w:val="2"/>
            <w:vAlign w:val="center"/>
          </w:tcPr>
          <w:p w14:paraId="5263D0AD">
            <w:pPr>
              <w:ind w:firstLine="640"/>
              <w:rPr>
                <w:rFonts w:asciiTheme="minorEastAsia" w:hAnsiTheme="minorEastAsia" w:eastAsiaTheme="minorEastAsia"/>
                <w:color w:val="auto"/>
              </w:rPr>
            </w:pPr>
          </w:p>
        </w:tc>
        <w:tc>
          <w:tcPr>
            <w:tcW w:w="1249" w:type="dxa"/>
            <w:vAlign w:val="center"/>
          </w:tcPr>
          <w:p w14:paraId="49928BC7">
            <w:pPr>
              <w:jc w:val="left"/>
              <w:rPr>
                <w:rFonts w:asciiTheme="minorEastAsia" w:hAnsiTheme="minorEastAsia" w:eastAsiaTheme="minorEastAsia"/>
                <w:color w:val="auto"/>
              </w:rPr>
            </w:pPr>
            <w:r>
              <w:rPr>
                <w:rFonts w:hint="eastAsia" w:cs="宋体" w:asciiTheme="minorEastAsia" w:hAnsiTheme="minorEastAsia" w:eastAsiaTheme="minorEastAsia"/>
                <w:color w:val="auto"/>
              </w:rPr>
              <w:t>年初</w:t>
            </w:r>
          </w:p>
          <w:p w14:paraId="60243A02">
            <w:pPr>
              <w:jc w:val="left"/>
              <w:rPr>
                <w:rFonts w:asciiTheme="minorEastAsia" w:hAnsiTheme="minorEastAsia" w:eastAsiaTheme="minorEastAsia"/>
                <w:color w:val="auto"/>
              </w:rPr>
            </w:pPr>
            <w:r>
              <w:rPr>
                <w:rFonts w:hint="eastAsia" w:cs="宋体" w:asciiTheme="minorEastAsia" w:hAnsiTheme="minorEastAsia" w:eastAsiaTheme="minorEastAsia"/>
                <w:color w:val="auto"/>
              </w:rPr>
              <w:t>预算数</w:t>
            </w:r>
          </w:p>
        </w:tc>
        <w:tc>
          <w:tcPr>
            <w:tcW w:w="1415" w:type="dxa"/>
            <w:vAlign w:val="center"/>
          </w:tcPr>
          <w:p w14:paraId="6FA6F1EA">
            <w:pPr>
              <w:jc w:val="left"/>
              <w:rPr>
                <w:rFonts w:asciiTheme="minorEastAsia" w:hAnsiTheme="minorEastAsia" w:eastAsiaTheme="minorEastAsia"/>
                <w:color w:val="auto"/>
              </w:rPr>
            </w:pPr>
            <w:r>
              <w:rPr>
                <w:rFonts w:hint="eastAsia" w:cs="宋体" w:asciiTheme="minorEastAsia" w:hAnsiTheme="minorEastAsia" w:eastAsiaTheme="minorEastAsia"/>
                <w:color w:val="auto"/>
              </w:rPr>
              <w:t>全年</w:t>
            </w:r>
          </w:p>
          <w:p w14:paraId="72CBE0C9">
            <w:pPr>
              <w:jc w:val="left"/>
              <w:rPr>
                <w:rFonts w:asciiTheme="minorEastAsia" w:hAnsiTheme="minorEastAsia" w:eastAsiaTheme="minorEastAsia"/>
                <w:color w:val="auto"/>
              </w:rPr>
            </w:pPr>
            <w:r>
              <w:rPr>
                <w:rFonts w:hint="eastAsia" w:cs="宋体" w:asciiTheme="minorEastAsia" w:hAnsiTheme="minorEastAsia" w:eastAsiaTheme="minorEastAsia"/>
                <w:color w:val="auto"/>
              </w:rPr>
              <w:t>预算数</w:t>
            </w:r>
          </w:p>
        </w:tc>
        <w:tc>
          <w:tcPr>
            <w:tcW w:w="1152" w:type="dxa"/>
            <w:vAlign w:val="center"/>
          </w:tcPr>
          <w:p w14:paraId="2BA982C6">
            <w:pPr>
              <w:jc w:val="left"/>
              <w:rPr>
                <w:rFonts w:asciiTheme="minorEastAsia" w:hAnsiTheme="minorEastAsia" w:eastAsiaTheme="minorEastAsia"/>
                <w:color w:val="auto"/>
              </w:rPr>
            </w:pPr>
            <w:r>
              <w:rPr>
                <w:rFonts w:hint="eastAsia" w:cs="宋体" w:asciiTheme="minorEastAsia" w:hAnsiTheme="minorEastAsia" w:eastAsiaTheme="minorEastAsia"/>
                <w:color w:val="auto"/>
              </w:rPr>
              <w:t>全年</w:t>
            </w:r>
          </w:p>
          <w:p w14:paraId="08AEA85C">
            <w:pPr>
              <w:jc w:val="left"/>
              <w:rPr>
                <w:rFonts w:asciiTheme="minorEastAsia" w:hAnsiTheme="minorEastAsia" w:eastAsiaTheme="minorEastAsia"/>
                <w:color w:val="auto"/>
              </w:rPr>
            </w:pPr>
            <w:r>
              <w:rPr>
                <w:rFonts w:hint="eastAsia" w:cs="宋体" w:asciiTheme="minorEastAsia" w:hAnsiTheme="minorEastAsia" w:eastAsiaTheme="minorEastAsia"/>
                <w:color w:val="auto"/>
              </w:rPr>
              <w:t>执行数</w:t>
            </w:r>
          </w:p>
        </w:tc>
        <w:tc>
          <w:tcPr>
            <w:tcW w:w="691" w:type="dxa"/>
            <w:vAlign w:val="center"/>
          </w:tcPr>
          <w:p w14:paraId="0BCB100F">
            <w:pPr>
              <w:ind w:firstLine="640"/>
              <w:jc w:val="left"/>
              <w:rPr>
                <w:rFonts w:asciiTheme="minorEastAsia" w:hAnsiTheme="minorEastAsia" w:eastAsiaTheme="minorEastAsia"/>
                <w:color w:val="auto"/>
              </w:rPr>
            </w:pPr>
            <w:r>
              <w:rPr>
                <w:rFonts w:hint="eastAsia" w:cs="宋体" w:asciiTheme="minorEastAsia" w:hAnsiTheme="minorEastAsia" w:eastAsiaTheme="minorEastAsia"/>
                <w:color w:val="auto"/>
              </w:rPr>
              <w:t>分</w:t>
            </w:r>
            <w:r>
              <w:rPr>
                <w:rFonts w:hint="eastAsia" w:cs="宋体" w:asciiTheme="minorEastAsia" w:hAnsiTheme="minorEastAsia" w:eastAsiaTheme="minorEastAsia"/>
                <w:color w:val="auto"/>
                <w:lang w:eastAsia="zh-CN"/>
              </w:rPr>
              <w:t>分</w:t>
            </w:r>
            <w:r>
              <w:rPr>
                <w:rFonts w:hint="eastAsia" w:cs="宋体" w:asciiTheme="minorEastAsia" w:hAnsiTheme="minorEastAsia" w:eastAsiaTheme="minorEastAsia"/>
                <w:color w:val="auto"/>
              </w:rPr>
              <w:t>值</w:t>
            </w:r>
          </w:p>
        </w:tc>
        <w:tc>
          <w:tcPr>
            <w:tcW w:w="877" w:type="dxa"/>
            <w:gridSpan w:val="2"/>
            <w:vAlign w:val="center"/>
          </w:tcPr>
          <w:p w14:paraId="5244307E">
            <w:pPr>
              <w:jc w:val="left"/>
              <w:rPr>
                <w:rFonts w:asciiTheme="minorEastAsia" w:hAnsiTheme="minorEastAsia" w:eastAsiaTheme="minorEastAsia"/>
                <w:color w:val="auto"/>
              </w:rPr>
            </w:pPr>
            <w:r>
              <w:rPr>
                <w:rFonts w:hint="eastAsia" w:cs="宋体" w:asciiTheme="minorEastAsia" w:hAnsiTheme="minorEastAsia" w:eastAsiaTheme="minorEastAsia"/>
                <w:color w:val="auto"/>
              </w:rPr>
              <w:t>执行率</w:t>
            </w:r>
          </w:p>
        </w:tc>
        <w:tc>
          <w:tcPr>
            <w:tcW w:w="2100" w:type="dxa"/>
            <w:vAlign w:val="center"/>
          </w:tcPr>
          <w:p w14:paraId="6E4AA5B5">
            <w:pPr>
              <w:ind w:firstLine="640"/>
              <w:jc w:val="left"/>
              <w:rPr>
                <w:rFonts w:asciiTheme="minorEastAsia" w:hAnsiTheme="minorEastAsia" w:eastAsiaTheme="minorEastAsia"/>
                <w:color w:val="auto"/>
              </w:rPr>
            </w:pPr>
            <w:r>
              <w:rPr>
                <w:rFonts w:hint="eastAsia" w:cs="宋体" w:asciiTheme="minorEastAsia" w:hAnsiTheme="minorEastAsia" w:eastAsiaTheme="minorEastAsia"/>
                <w:color w:val="auto"/>
              </w:rPr>
              <w:t>得分</w:t>
            </w:r>
          </w:p>
        </w:tc>
      </w:tr>
      <w:tr w14:paraId="2573AB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6F329ABE">
            <w:pPr>
              <w:ind w:firstLine="640"/>
              <w:rPr>
                <w:rFonts w:asciiTheme="minorEastAsia" w:hAnsiTheme="minorEastAsia" w:eastAsiaTheme="minorEastAsia"/>
                <w:color w:val="auto"/>
              </w:rPr>
            </w:pPr>
          </w:p>
        </w:tc>
        <w:tc>
          <w:tcPr>
            <w:tcW w:w="2098" w:type="dxa"/>
            <w:gridSpan w:val="2"/>
            <w:vAlign w:val="center"/>
          </w:tcPr>
          <w:p w14:paraId="025EF60F">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年度资金总额</w:t>
            </w:r>
          </w:p>
        </w:tc>
        <w:tc>
          <w:tcPr>
            <w:tcW w:w="1249" w:type="dxa"/>
            <w:vAlign w:val="center"/>
          </w:tcPr>
          <w:p w14:paraId="3415BF3B">
            <w:pPr>
              <w:jc w:val="both"/>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158.05</w:t>
            </w:r>
          </w:p>
        </w:tc>
        <w:tc>
          <w:tcPr>
            <w:tcW w:w="1415" w:type="dxa"/>
            <w:vAlign w:val="center"/>
          </w:tcPr>
          <w:p w14:paraId="7905AF90">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158.05</w:t>
            </w:r>
          </w:p>
        </w:tc>
        <w:tc>
          <w:tcPr>
            <w:tcW w:w="1152" w:type="dxa"/>
            <w:vAlign w:val="center"/>
          </w:tcPr>
          <w:p w14:paraId="0CCD0D05">
            <w:pPr>
              <w:jc w:val="both"/>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158.05</w:t>
            </w:r>
          </w:p>
        </w:tc>
        <w:tc>
          <w:tcPr>
            <w:tcW w:w="691" w:type="dxa"/>
            <w:vAlign w:val="center"/>
          </w:tcPr>
          <w:p w14:paraId="552779F5">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rPr>
              <w:t>1</w:t>
            </w:r>
            <w:r>
              <w:rPr>
                <w:rFonts w:hint="eastAsia" w:asciiTheme="minorEastAsia" w:hAnsiTheme="minorEastAsia" w:eastAsiaTheme="minorEastAsia"/>
                <w:color w:val="auto"/>
                <w:lang w:eastAsia="zh-CN"/>
              </w:rPr>
              <w:t>10</w:t>
            </w:r>
          </w:p>
        </w:tc>
        <w:tc>
          <w:tcPr>
            <w:tcW w:w="877" w:type="dxa"/>
            <w:gridSpan w:val="2"/>
            <w:vAlign w:val="center"/>
          </w:tcPr>
          <w:p w14:paraId="0F1F7DDD">
            <w:pPr>
              <w:jc w:val="both"/>
              <w:rPr>
                <w:rFonts w:asciiTheme="minorEastAsia" w:hAnsiTheme="minorEastAsia" w:eastAsiaTheme="minorEastAsia"/>
                <w:color w:val="auto"/>
              </w:rPr>
            </w:pPr>
            <w:r>
              <w:rPr>
                <w:rFonts w:hint="eastAsia" w:asciiTheme="minorEastAsia" w:hAnsiTheme="minorEastAsia" w:eastAsiaTheme="minorEastAsia"/>
                <w:color w:val="auto"/>
                <w:lang w:eastAsia="zh-CN"/>
              </w:rPr>
              <w:t>100%</w:t>
            </w:r>
          </w:p>
        </w:tc>
        <w:tc>
          <w:tcPr>
            <w:tcW w:w="2100" w:type="dxa"/>
            <w:vAlign w:val="center"/>
          </w:tcPr>
          <w:p w14:paraId="52E803C0">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10</w:t>
            </w:r>
          </w:p>
        </w:tc>
      </w:tr>
      <w:tr w14:paraId="2F98CF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14:paraId="581D74CB">
            <w:pPr>
              <w:ind w:firstLine="640"/>
              <w:rPr>
                <w:rFonts w:asciiTheme="minorEastAsia" w:hAnsiTheme="minorEastAsia" w:eastAsiaTheme="minorEastAsia"/>
                <w:color w:val="auto"/>
              </w:rPr>
            </w:pPr>
          </w:p>
        </w:tc>
        <w:tc>
          <w:tcPr>
            <w:tcW w:w="4762" w:type="dxa"/>
            <w:gridSpan w:val="4"/>
            <w:vAlign w:val="center"/>
          </w:tcPr>
          <w:p w14:paraId="6D6C8B58">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按收入性质分：</w:t>
            </w:r>
          </w:p>
        </w:tc>
        <w:tc>
          <w:tcPr>
            <w:tcW w:w="4820" w:type="dxa"/>
            <w:gridSpan w:val="5"/>
            <w:vAlign w:val="center"/>
          </w:tcPr>
          <w:p w14:paraId="55503290">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按支出性质分：</w:t>
            </w:r>
          </w:p>
        </w:tc>
      </w:tr>
      <w:tr w14:paraId="06A42B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14:paraId="04E18D0A">
            <w:pPr>
              <w:ind w:firstLine="640"/>
              <w:rPr>
                <w:rFonts w:asciiTheme="minorEastAsia" w:hAnsiTheme="minorEastAsia" w:eastAsiaTheme="minorEastAsia"/>
                <w:color w:val="auto"/>
              </w:rPr>
            </w:pPr>
          </w:p>
        </w:tc>
        <w:tc>
          <w:tcPr>
            <w:tcW w:w="4762" w:type="dxa"/>
            <w:gridSpan w:val="4"/>
            <w:vAlign w:val="center"/>
          </w:tcPr>
          <w:p w14:paraId="22694F7E">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其中：一般公共预算：</w:t>
            </w:r>
          </w:p>
        </w:tc>
        <w:tc>
          <w:tcPr>
            <w:tcW w:w="4820" w:type="dxa"/>
            <w:gridSpan w:val="5"/>
            <w:vAlign w:val="center"/>
          </w:tcPr>
          <w:p w14:paraId="7072F0C1">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其中：基本支出：</w:t>
            </w:r>
          </w:p>
        </w:tc>
      </w:tr>
      <w:tr w14:paraId="06609C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14:paraId="1985BDFB">
            <w:pPr>
              <w:ind w:firstLine="640"/>
              <w:rPr>
                <w:rFonts w:asciiTheme="minorEastAsia" w:hAnsiTheme="minorEastAsia" w:eastAsiaTheme="minorEastAsia"/>
                <w:color w:val="auto"/>
              </w:rPr>
            </w:pPr>
          </w:p>
        </w:tc>
        <w:tc>
          <w:tcPr>
            <w:tcW w:w="4762" w:type="dxa"/>
            <w:gridSpan w:val="4"/>
            <w:vAlign w:val="center"/>
          </w:tcPr>
          <w:p w14:paraId="48F2402F">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政府性基金拨款：</w:t>
            </w:r>
          </w:p>
        </w:tc>
        <w:tc>
          <w:tcPr>
            <w:tcW w:w="4820" w:type="dxa"/>
            <w:gridSpan w:val="5"/>
            <w:vAlign w:val="center"/>
          </w:tcPr>
          <w:p w14:paraId="33EF2709">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项目支出：</w:t>
            </w:r>
          </w:p>
        </w:tc>
      </w:tr>
      <w:tr w14:paraId="42E5C7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2F615BC0">
            <w:pPr>
              <w:ind w:firstLine="640"/>
              <w:rPr>
                <w:rFonts w:asciiTheme="minorEastAsia" w:hAnsiTheme="minorEastAsia" w:eastAsiaTheme="minorEastAsia"/>
                <w:color w:val="auto"/>
              </w:rPr>
            </w:pPr>
          </w:p>
        </w:tc>
        <w:tc>
          <w:tcPr>
            <w:tcW w:w="4762" w:type="dxa"/>
            <w:gridSpan w:val="4"/>
            <w:vAlign w:val="center"/>
          </w:tcPr>
          <w:p w14:paraId="11065868">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纳入专户管理的非税收入拨款：</w:t>
            </w:r>
          </w:p>
        </w:tc>
        <w:tc>
          <w:tcPr>
            <w:tcW w:w="4820" w:type="dxa"/>
            <w:gridSpan w:val="5"/>
            <w:vAlign w:val="center"/>
          </w:tcPr>
          <w:p w14:paraId="50E16781">
            <w:pPr>
              <w:ind w:firstLine="640"/>
              <w:rPr>
                <w:rFonts w:asciiTheme="minorEastAsia" w:hAnsiTheme="minorEastAsia" w:eastAsiaTheme="minorEastAsia"/>
                <w:color w:val="auto"/>
                <w:lang w:eastAsia="zh-CN"/>
              </w:rPr>
            </w:pPr>
          </w:p>
        </w:tc>
      </w:tr>
      <w:tr w14:paraId="279F3A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14:paraId="2A3FB02E">
            <w:pPr>
              <w:ind w:firstLine="640"/>
              <w:rPr>
                <w:rFonts w:asciiTheme="minorEastAsia" w:hAnsiTheme="minorEastAsia" w:eastAsiaTheme="minorEastAsia"/>
                <w:color w:val="auto"/>
                <w:lang w:eastAsia="zh-CN"/>
              </w:rPr>
            </w:pPr>
          </w:p>
        </w:tc>
        <w:tc>
          <w:tcPr>
            <w:tcW w:w="4762" w:type="dxa"/>
            <w:gridSpan w:val="4"/>
            <w:vAlign w:val="center"/>
          </w:tcPr>
          <w:p w14:paraId="1A7C2BB5">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其他资金：</w:t>
            </w:r>
          </w:p>
        </w:tc>
        <w:tc>
          <w:tcPr>
            <w:tcW w:w="4820" w:type="dxa"/>
            <w:gridSpan w:val="5"/>
            <w:vAlign w:val="center"/>
          </w:tcPr>
          <w:p w14:paraId="68147286">
            <w:pPr>
              <w:ind w:firstLine="640"/>
              <w:rPr>
                <w:rFonts w:asciiTheme="minorEastAsia" w:hAnsiTheme="minorEastAsia" w:eastAsiaTheme="minorEastAsia"/>
                <w:color w:val="auto"/>
              </w:rPr>
            </w:pPr>
          </w:p>
        </w:tc>
      </w:tr>
      <w:tr w14:paraId="0A3D1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14:paraId="25227607">
            <w:pPr>
              <w:jc w:val="both"/>
              <w:rPr>
                <w:rFonts w:asciiTheme="minorEastAsia" w:hAnsiTheme="minorEastAsia" w:eastAsiaTheme="minorEastAsia"/>
                <w:color w:val="auto"/>
                <w:lang w:eastAsia="zh-CN"/>
              </w:rPr>
            </w:pPr>
            <w:r>
              <w:rPr>
                <w:rFonts w:hint="eastAsia" w:cs="宋体" w:asciiTheme="minorEastAsia" w:hAnsiTheme="minorEastAsia" w:eastAsiaTheme="minorEastAsia"/>
                <w:color w:val="auto"/>
              </w:rPr>
              <w:t>年度总体</w:t>
            </w:r>
            <w:r>
              <w:rPr>
                <w:rFonts w:hint="eastAsia"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rPr>
              <w:t>目标</w:t>
            </w:r>
          </w:p>
        </w:tc>
        <w:tc>
          <w:tcPr>
            <w:tcW w:w="4762" w:type="dxa"/>
            <w:gridSpan w:val="4"/>
            <w:vAlign w:val="center"/>
          </w:tcPr>
          <w:p w14:paraId="78C09F8C">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预期目标</w:t>
            </w:r>
          </w:p>
        </w:tc>
        <w:tc>
          <w:tcPr>
            <w:tcW w:w="4820" w:type="dxa"/>
            <w:gridSpan w:val="5"/>
            <w:vAlign w:val="center"/>
          </w:tcPr>
          <w:p w14:paraId="66255CC0">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实际完成情况</w:t>
            </w:r>
          </w:p>
        </w:tc>
      </w:tr>
      <w:tr w14:paraId="1AE793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1074" w:type="dxa"/>
            <w:vMerge w:val="continue"/>
            <w:tcBorders>
              <w:top w:val="nil"/>
            </w:tcBorders>
            <w:vAlign w:val="center"/>
          </w:tcPr>
          <w:p w14:paraId="24F67663">
            <w:pPr>
              <w:ind w:firstLine="640"/>
              <w:rPr>
                <w:rFonts w:asciiTheme="minorEastAsia" w:hAnsiTheme="minorEastAsia" w:eastAsiaTheme="minorEastAsia"/>
                <w:color w:val="auto"/>
              </w:rPr>
            </w:pPr>
          </w:p>
        </w:tc>
        <w:tc>
          <w:tcPr>
            <w:tcW w:w="4762" w:type="dxa"/>
            <w:gridSpan w:val="4"/>
            <w:vAlign w:val="center"/>
          </w:tcPr>
          <w:p w14:paraId="2A0B99C9">
            <w:pPr>
              <w:jc w:val="both"/>
              <w:rPr>
                <w:rFonts w:hint="eastAsia" w:cs="宋体" w:asciiTheme="minorEastAsia" w:hAnsiTheme="minorEastAsia" w:eastAsiaTheme="minorEastAsia"/>
                <w:color w:val="auto"/>
                <w:shd w:val="clear" w:color="auto" w:fill="FFFFFF"/>
                <w:lang w:eastAsia="zh-CN"/>
              </w:rPr>
            </w:pPr>
            <w:r>
              <w:rPr>
                <w:rFonts w:hint="eastAsia" w:cs="宋体" w:asciiTheme="minorEastAsia" w:hAnsiTheme="minorEastAsia" w:eastAsiaTheme="minorEastAsia"/>
                <w:color w:val="auto"/>
                <w:lang w:eastAsia="zh-CN"/>
              </w:rPr>
              <w:t>目标</w:t>
            </w:r>
            <w:r>
              <w:rPr>
                <w:rFonts w:hint="eastAsia" w:asciiTheme="minorEastAsia" w:hAnsiTheme="minorEastAsia" w:eastAsiaTheme="minorEastAsia"/>
                <w:color w:val="auto"/>
                <w:lang w:eastAsia="zh-CN"/>
              </w:rPr>
              <w:t>1</w:t>
            </w:r>
            <w:r>
              <w:rPr>
                <w:rFonts w:hint="eastAsia" w:cs="宋体" w:asciiTheme="minorEastAsia" w:hAnsiTheme="minorEastAsia" w:eastAsiaTheme="minorEastAsia"/>
                <w:color w:val="auto"/>
                <w:lang w:eastAsia="zh-CN"/>
              </w:rPr>
              <w:t>、</w:t>
            </w:r>
            <w:r>
              <w:rPr>
                <w:rFonts w:hint="eastAsia" w:cs="宋体" w:asciiTheme="minorEastAsia" w:hAnsiTheme="minorEastAsia" w:eastAsiaTheme="minorEastAsia"/>
                <w:color w:val="auto"/>
                <w:shd w:val="clear" w:color="auto" w:fill="FFFFFF"/>
              </w:rPr>
              <w:t>备好防汛及物资储备</w:t>
            </w:r>
          </w:p>
          <w:p w14:paraId="1E662E88">
            <w:pPr>
              <w:jc w:val="both"/>
              <w:rPr>
                <w:rFonts w:asciiTheme="minorEastAsia" w:hAnsiTheme="minorEastAsia" w:eastAsiaTheme="minorEastAsia"/>
                <w:color w:val="auto"/>
                <w:shd w:val="clear" w:color="auto" w:fill="FFFFFF"/>
                <w:lang w:eastAsia="zh-CN"/>
              </w:rPr>
            </w:pPr>
            <w:r>
              <w:rPr>
                <w:rFonts w:hint="eastAsia" w:cs="宋体" w:asciiTheme="minorEastAsia" w:hAnsiTheme="minorEastAsia" w:eastAsiaTheme="minorEastAsia"/>
                <w:color w:val="auto"/>
                <w:lang w:eastAsia="zh-CN"/>
              </w:rPr>
              <w:t>目标</w:t>
            </w:r>
            <w:r>
              <w:rPr>
                <w:rFonts w:hint="eastAsia" w:asciiTheme="minorEastAsia" w:hAnsiTheme="minorEastAsia" w:eastAsiaTheme="minorEastAsia"/>
                <w:color w:val="auto"/>
                <w:lang w:eastAsia="zh-CN"/>
              </w:rPr>
              <w:t>2</w:t>
            </w:r>
            <w:r>
              <w:rPr>
                <w:rFonts w:hint="eastAsia" w:cs="宋体" w:asciiTheme="minorEastAsia" w:hAnsiTheme="minorEastAsia" w:eastAsiaTheme="minorEastAsia"/>
                <w:color w:val="auto"/>
                <w:lang w:eastAsia="zh-CN"/>
              </w:rPr>
              <w:t>、</w:t>
            </w:r>
            <w:r>
              <w:rPr>
                <w:rFonts w:hint="eastAsia" w:asciiTheme="minorEastAsia" w:hAnsiTheme="minorEastAsia" w:eastAsiaTheme="minorEastAsia"/>
                <w:color w:val="auto"/>
                <w:lang w:eastAsia="zh-CN"/>
              </w:rPr>
              <w:t>完成兰家洞水库、向家洞水库维修养护。</w:t>
            </w:r>
          </w:p>
          <w:p w14:paraId="347463BB">
            <w:pPr>
              <w:ind w:left="735" w:hanging="735" w:hangingChars="350"/>
              <w:jc w:val="both"/>
              <w:rPr>
                <w:rFonts w:asciiTheme="minorEastAsia" w:hAnsiTheme="minorEastAsia" w:eastAsiaTheme="minorEastAsia"/>
                <w:color w:val="auto"/>
                <w:lang w:eastAsia="zh-CN"/>
              </w:rPr>
            </w:pPr>
            <w:r>
              <w:rPr>
                <w:rFonts w:hint="eastAsia" w:cs="宋体" w:asciiTheme="minorEastAsia" w:hAnsiTheme="minorEastAsia" w:eastAsiaTheme="minorEastAsia"/>
                <w:color w:val="auto"/>
                <w:shd w:val="clear" w:color="auto" w:fill="FFFFFF"/>
                <w:lang w:eastAsia="zh-CN"/>
              </w:rPr>
              <w:t>目标</w:t>
            </w:r>
            <w:r>
              <w:rPr>
                <w:rFonts w:hint="eastAsia" w:asciiTheme="minorEastAsia" w:hAnsiTheme="minorEastAsia" w:eastAsiaTheme="minorEastAsia"/>
                <w:color w:val="auto"/>
                <w:shd w:val="clear" w:color="auto" w:fill="FFFFFF"/>
                <w:lang w:eastAsia="zh-CN"/>
              </w:rPr>
              <w:t>3</w:t>
            </w:r>
            <w:r>
              <w:rPr>
                <w:rFonts w:hint="eastAsia" w:cs="宋体" w:asciiTheme="minorEastAsia" w:hAnsiTheme="minorEastAsia" w:eastAsiaTheme="minorEastAsia"/>
                <w:color w:val="auto"/>
                <w:shd w:val="clear" w:color="auto" w:fill="FFFFFF"/>
                <w:lang w:eastAsia="zh-CN"/>
              </w:rPr>
              <w:t>、</w:t>
            </w:r>
            <w:r>
              <w:rPr>
                <w:rFonts w:hint="eastAsia" w:cs="宋体" w:asciiTheme="minorEastAsia" w:hAnsiTheme="minorEastAsia" w:eastAsiaTheme="minorEastAsia"/>
                <w:color w:val="auto"/>
                <w:shd w:val="clear" w:color="auto" w:fill="FFFFFF"/>
              </w:rPr>
              <w:t>保障三江镇、长乐镇、大荆镇等乡镇的农田灌溉。</w:t>
            </w:r>
          </w:p>
        </w:tc>
        <w:tc>
          <w:tcPr>
            <w:tcW w:w="4820" w:type="dxa"/>
            <w:gridSpan w:val="5"/>
            <w:vAlign w:val="center"/>
          </w:tcPr>
          <w:p w14:paraId="03721488">
            <w:pPr>
              <w:jc w:val="both"/>
              <w:rPr>
                <w:rFonts w:hint="eastAsia" w:cs="宋体" w:asciiTheme="minorEastAsia" w:hAnsiTheme="minorEastAsia" w:eastAsiaTheme="minorEastAsia"/>
                <w:color w:val="auto"/>
                <w:shd w:val="clear" w:color="auto" w:fill="FFFFFF"/>
                <w:lang w:eastAsia="zh-CN"/>
              </w:rPr>
            </w:pPr>
            <w:r>
              <w:rPr>
                <w:rFonts w:hint="eastAsia" w:cs="宋体" w:asciiTheme="minorEastAsia" w:hAnsiTheme="minorEastAsia" w:eastAsiaTheme="minorEastAsia"/>
                <w:color w:val="auto"/>
                <w:lang w:eastAsia="zh-CN"/>
              </w:rPr>
              <w:t>目标</w:t>
            </w:r>
            <w:r>
              <w:rPr>
                <w:rFonts w:hint="eastAsia" w:asciiTheme="minorEastAsia" w:hAnsiTheme="minorEastAsia" w:eastAsiaTheme="minorEastAsia"/>
                <w:color w:val="auto"/>
                <w:lang w:eastAsia="zh-CN"/>
              </w:rPr>
              <w:t>1</w:t>
            </w:r>
            <w:r>
              <w:rPr>
                <w:rFonts w:hint="eastAsia" w:cs="宋体" w:asciiTheme="minorEastAsia" w:hAnsiTheme="minorEastAsia" w:eastAsiaTheme="minorEastAsia"/>
                <w:color w:val="auto"/>
                <w:lang w:eastAsia="zh-CN"/>
              </w:rPr>
              <w:t>、</w:t>
            </w:r>
            <w:r>
              <w:rPr>
                <w:rFonts w:hint="eastAsia" w:cs="宋体" w:asciiTheme="minorEastAsia" w:hAnsiTheme="minorEastAsia" w:eastAsiaTheme="minorEastAsia"/>
                <w:color w:val="auto"/>
                <w:shd w:val="clear" w:color="auto" w:fill="FFFFFF"/>
              </w:rPr>
              <w:t>备好防汛及物资储备</w:t>
            </w:r>
          </w:p>
          <w:p w14:paraId="57C4B39B">
            <w:pPr>
              <w:jc w:val="both"/>
              <w:rPr>
                <w:rFonts w:asciiTheme="minorEastAsia" w:hAnsiTheme="minorEastAsia" w:eastAsiaTheme="minorEastAsia"/>
                <w:color w:val="auto"/>
                <w:shd w:val="clear" w:color="auto" w:fill="FFFFFF"/>
                <w:lang w:eastAsia="zh-CN"/>
              </w:rPr>
            </w:pPr>
            <w:r>
              <w:rPr>
                <w:rFonts w:hint="eastAsia" w:cs="宋体" w:asciiTheme="minorEastAsia" w:hAnsiTheme="minorEastAsia" w:eastAsiaTheme="minorEastAsia"/>
                <w:color w:val="auto"/>
                <w:lang w:eastAsia="zh-CN"/>
              </w:rPr>
              <w:t>目标</w:t>
            </w:r>
            <w:r>
              <w:rPr>
                <w:rFonts w:hint="eastAsia" w:asciiTheme="minorEastAsia" w:hAnsiTheme="minorEastAsia" w:eastAsiaTheme="minorEastAsia"/>
                <w:color w:val="auto"/>
                <w:lang w:eastAsia="zh-CN"/>
              </w:rPr>
              <w:t>2</w:t>
            </w:r>
            <w:r>
              <w:rPr>
                <w:rFonts w:hint="eastAsia" w:cs="宋体" w:asciiTheme="minorEastAsia" w:hAnsiTheme="minorEastAsia" w:eastAsiaTheme="minorEastAsia"/>
                <w:color w:val="auto"/>
                <w:lang w:eastAsia="zh-CN"/>
              </w:rPr>
              <w:t>、</w:t>
            </w:r>
            <w:r>
              <w:rPr>
                <w:rFonts w:hint="eastAsia" w:asciiTheme="minorEastAsia" w:hAnsiTheme="minorEastAsia" w:eastAsiaTheme="minorEastAsia"/>
                <w:color w:val="auto"/>
                <w:lang w:eastAsia="zh-CN"/>
              </w:rPr>
              <w:t>完成兰家洞水库、向家洞水库维修养护。</w:t>
            </w:r>
          </w:p>
          <w:p w14:paraId="1F7CEA8D">
            <w:pPr>
              <w:ind w:left="735" w:hanging="735" w:hangingChars="350"/>
              <w:jc w:val="both"/>
              <w:rPr>
                <w:rFonts w:asciiTheme="minorEastAsia" w:hAnsiTheme="minorEastAsia" w:eastAsiaTheme="minorEastAsia"/>
                <w:color w:val="auto"/>
              </w:rPr>
            </w:pPr>
            <w:r>
              <w:rPr>
                <w:rFonts w:hint="eastAsia" w:cs="宋体" w:asciiTheme="minorEastAsia" w:hAnsiTheme="minorEastAsia" w:eastAsiaTheme="minorEastAsia"/>
                <w:color w:val="auto"/>
                <w:shd w:val="clear" w:color="auto" w:fill="FFFFFF"/>
                <w:lang w:eastAsia="zh-CN"/>
              </w:rPr>
              <w:t>目标</w:t>
            </w:r>
            <w:r>
              <w:rPr>
                <w:rFonts w:hint="eastAsia" w:asciiTheme="minorEastAsia" w:hAnsiTheme="minorEastAsia" w:eastAsiaTheme="minorEastAsia"/>
                <w:color w:val="auto"/>
                <w:shd w:val="clear" w:color="auto" w:fill="FFFFFF"/>
                <w:lang w:eastAsia="zh-CN"/>
              </w:rPr>
              <w:t>3</w:t>
            </w:r>
            <w:r>
              <w:rPr>
                <w:rFonts w:hint="eastAsia" w:cs="宋体" w:asciiTheme="minorEastAsia" w:hAnsiTheme="minorEastAsia" w:eastAsiaTheme="minorEastAsia"/>
                <w:color w:val="auto"/>
                <w:shd w:val="clear" w:color="auto" w:fill="FFFFFF"/>
                <w:lang w:eastAsia="zh-CN"/>
              </w:rPr>
              <w:t>、</w:t>
            </w:r>
            <w:r>
              <w:rPr>
                <w:rFonts w:hint="eastAsia" w:cs="宋体" w:asciiTheme="minorEastAsia" w:hAnsiTheme="minorEastAsia" w:eastAsiaTheme="minorEastAsia"/>
                <w:color w:val="auto"/>
                <w:shd w:val="clear" w:color="auto" w:fill="FFFFFF"/>
              </w:rPr>
              <w:t>保障三江镇、长乐镇、大荆镇等乡镇的农田灌溉。</w:t>
            </w:r>
          </w:p>
        </w:tc>
      </w:tr>
      <w:tr w14:paraId="0A877B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14:paraId="4CE99A4E">
            <w:pPr>
              <w:ind w:firstLine="640"/>
              <w:rPr>
                <w:rFonts w:asciiTheme="minorEastAsia" w:hAnsiTheme="minorEastAsia" w:eastAsiaTheme="minorEastAsia"/>
                <w:color w:val="auto"/>
              </w:rPr>
            </w:pPr>
          </w:p>
          <w:p w14:paraId="6FF8CCE4">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绩效指标</w:t>
            </w:r>
          </w:p>
          <w:p w14:paraId="42759110">
            <w:pPr>
              <w:ind w:firstLine="640"/>
              <w:rPr>
                <w:rFonts w:asciiTheme="minorEastAsia" w:hAnsiTheme="minorEastAsia" w:eastAsiaTheme="minorEastAsia"/>
                <w:color w:val="auto"/>
              </w:rPr>
            </w:pPr>
          </w:p>
          <w:p w14:paraId="1C0F902C">
            <w:pPr>
              <w:ind w:firstLine="640"/>
              <w:rPr>
                <w:rFonts w:asciiTheme="minorEastAsia" w:hAnsiTheme="minorEastAsia" w:eastAsiaTheme="minorEastAsia"/>
                <w:color w:val="auto"/>
              </w:rPr>
            </w:pPr>
          </w:p>
        </w:tc>
        <w:tc>
          <w:tcPr>
            <w:tcW w:w="935" w:type="dxa"/>
            <w:vAlign w:val="center"/>
          </w:tcPr>
          <w:p w14:paraId="33588805">
            <w:pPr>
              <w:jc w:val="both"/>
              <w:rPr>
                <w:rFonts w:asciiTheme="minorEastAsia" w:hAnsiTheme="minorEastAsia" w:eastAsiaTheme="minorEastAsia"/>
                <w:color w:val="auto"/>
              </w:rPr>
            </w:pPr>
            <w:r>
              <w:rPr>
                <w:rFonts w:hint="eastAsia" w:cs="宋体" w:asciiTheme="minorEastAsia" w:hAnsiTheme="minorEastAsia" w:eastAsiaTheme="minorEastAsia"/>
                <w:color w:val="auto"/>
              </w:rPr>
              <w:t>一级指标</w:t>
            </w:r>
          </w:p>
        </w:tc>
        <w:tc>
          <w:tcPr>
            <w:tcW w:w="1163" w:type="dxa"/>
            <w:vAlign w:val="center"/>
          </w:tcPr>
          <w:p w14:paraId="3D71EB0F">
            <w:pPr>
              <w:jc w:val="both"/>
              <w:rPr>
                <w:rFonts w:asciiTheme="minorEastAsia" w:hAnsiTheme="minorEastAsia" w:eastAsiaTheme="minorEastAsia"/>
                <w:color w:val="auto"/>
              </w:rPr>
            </w:pPr>
            <w:r>
              <w:rPr>
                <w:rFonts w:hint="eastAsia" w:cs="宋体" w:asciiTheme="minorEastAsia" w:hAnsiTheme="minorEastAsia" w:eastAsiaTheme="minorEastAsia"/>
                <w:color w:val="auto"/>
              </w:rPr>
              <w:t>二级指标</w:t>
            </w:r>
          </w:p>
        </w:tc>
        <w:tc>
          <w:tcPr>
            <w:tcW w:w="1249" w:type="dxa"/>
            <w:vAlign w:val="center"/>
          </w:tcPr>
          <w:p w14:paraId="6CCFA3C4">
            <w:pPr>
              <w:jc w:val="both"/>
              <w:rPr>
                <w:rFonts w:asciiTheme="minorEastAsia" w:hAnsiTheme="minorEastAsia" w:eastAsiaTheme="minorEastAsia"/>
                <w:color w:val="auto"/>
              </w:rPr>
            </w:pPr>
            <w:r>
              <w:rPr>
                <w:rFonts w:hint="eastAsia" w:cs="宋体" w:asciiTheme="minorEastAsia" w:hAnsiTheme="minorEastAsia" w:eastAsiaTheme="minorEastAsia"/>
                <w:color w:val="auto"/>
              </w:rPr>
              <w:t>三级指标</w:t>
            </w:r>
          </w:p>
        </w:tc>
        <w:tc>
          <w:tcPr>
            <w:tcW w:w="1415" w:type="dxa"/>
            <w:vAlign w:val="center"/>
          </w:tcPr>
          <w:p w14:paraId="2FED1C92">
            <w:pPr>
              <w:jc w:val="both"/>
              <w:rPr>
                <w:rFonts w:asciiTheme="minorEastAsia" w:hAnsiTheme="minorEastAsia" w:eastAsiaTheme="minorEastAsia"/>
                <w:color w:val="auto"/>
              </w:rPr>
            </w:pPr>
            <w:r>
              <w:rPr>
                <w:rFonts w:hint="eastAsia" w:cs="宋体" w:asciiTheme="minorEastAsia" w:hAnsiTheme="minorEastAsia" w:eastAsiaTheme="minorEastAsia"/>
                <w:color w:val="auto"/>
              </w:rPr>
              <w:t>年度指标值</w:t>
            </w:r>
          </w:p>
        </w:tc>
        <w:tc>
          <w:tcPr>
            <w:tcW w:w="1152" w:type="dxa"/>
            <w:vAlign w:val="center"/>
          </w:tcPr>
          <w:p w14:paraId="38EA69EF">
            <w:pPr>
              <w:jc w:val="both"/>
              <w:rPr>
                <w:rFonts w:asciiTheme="minorEastAsia" w:hAnsiTheme="minorEastAsia" w:eastAsiaTheme="minorEastAsia"/>
                <w:color w:val="auto"/>
              </w:rPr>
            </w:pPr>
            <w:r>
              <w:rPr>
                <w:rFonts w:hint="eastAsia" w:cs="宋体" w:asciiTheme="minorEastAsia" w:hAnsiTheme="minorEastAsia" w:eastAsiaTheme="minorEastAsia"/>
                <w:color w:val="auto"/>
              </w:rPr>
              <w:t>实际完成值</w:t>
            </w:r>
          </w:p>
        </w:tc>
        <w:tc>
          <w:tcPr>
            <w:tcW w:w="699" w:type="dxa"/>
            <w:gridSpan w:val="2"/>
            <w:vAlign w:val="center"/>
          </w:tcPr>
          <w:p w14:paraId="6B05B878">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分</w:t>
            </w:r>
            <w:r>
              <w:rPr>
                <w:rFonts w:hint="eastAsia" w:cs="宋体" w:asciiTheme="minorEastAsia" w:hAnsiTheme="minorEastAsia" w:eastAsiaTheme="minorEastAsia"/>
                <w:color w:val="auto"/>
                <w:lang w:eastAsia="zh-CN"/>
              </w:rPr>
              <w:t>分</w:t>
            </w:r>
            <w:r>
              <w:rPr>
                <w:rFonts w:hint="eastAsia" w:cs="宋体" w:asciiTheme="minorEastAsia" w:hAnsiTheme="minorEastAsia" w:eastAsiaTheme="minorEastAsia"/>
                <w:color w:val="auto"/>
              </w:rPr>
              <w:t>值</w:t>
            </w:r>
          </w:p>
        </w:tc>
        <w:tc>
          <w:tcPr>
            <w:tcW w:w="869" w:type="dxa"/>
            <w:vAlign w:val="center"/>
          </w:tcPr>
          <w:p w14:paraId="6EC3A068">
            <w:pPr>
              <w:ind w:firstLine="210" w:firstLineChars="100"/>
              <w:jc w:val="both"/>
              <w:rPr>
                <w:rFonts w:asciiTheme="minorEastAsia" w:hAnsiTheme="minorEastAsia" w:eastAsiaTheme="minorEastAsia"/>
                <w:color w:val="auto"/>
              </w:rPr>
            </w:pPr>
            <w:r>
              <w:rPr>
                <w:rFonts w:hint="eastAsia" w:cs="宋体" w:asciiTheme="minorEastAsia" w:hAnsiTheme="minorEastAsia" w:eastAsiaTheme="minorEastAsia"/>
                <w:color w:val="auto"/>
              </w:rPr>
              <w:t>得分</w:t>
            </w:r>
          </w:p>
        </w:tc>
        <w:tc>
          <w:tcPr>
            <w:tcW w:w="2100" w:type="dxa"/>
            <w:vAlign w:val="center"/>
          </w:tcPr>
          <w:p w14:paraId="4CE912F5">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偏差原因</w:t>
            </w:r>
          </w:p>
          <w:p w14:paraId="5F467BAD">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分析及</w:t>
            </w:r>
          </w:p>
          <w:p w14:paraId="1830F1A3">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改进措施</w:t>
            </w:r>
          </w:p>
        </w:tc>
      </w:tr>
      <w:tr w14:paraId="344DF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48D7437F">
            <w:pPr>
              <w:ind w:firstLine="640"/>
              <w:rPr>
                <w:rFonts w:asciiTheme="minorEastAsia" w:hAnsiTheme="minorEastAsia" w:eastAsiaTheme="minorEastAsia"/>
                <w:color w:val="auto"/>
                <w:lang w:eastAsia="zh-CN"/>
              </w:rPr>
            </w:pPr>
          </w:p>
        </w:tc>
        <w:tc>
          <w:tcPr>
            <w:tcW w:w="935" w:type="dxa"/>
            <w:vMerge w:val="restart"/>
            <w:tcBorders>
              <w:bottom w:val="nil"/>
            </w:tcBorders>
            <w:vAlign w:val="center"/>
          </w:tcPr>
          <w:p w14:paraId="48EF89A1">
            <w:pPr>
              <w:jc w:val="both"/>
              <w:rPr>
                <w:rFonts w:asciiTheme="minorEastAsia" w:hAnsiTheme="minorEastAsia" w:eastAsiaTheme="minorEastAsia"/>
                <w:color w:val="auto"/>
              </w:rPr>
            </w:pPr>
            <w:r>
              <w:rPr>
                <w:rFonts w:hint="eastAsia" w:cs="宋体" w:asciiTheme="minorEastAsia" w:hAnsiTheme="minorEastAsia" w:eastAsiaTheme="minorEastAsia"/>
                <w:color w:val="auto"/>
              </w:rPr>
              <w:t>产出指标</w:t>
            </w:r>
          </w:p>
          <w:p w14:paraId="55B1C8EA">
            <w:pPr>
              <w:jc w:val="both"/>
              <w:rPr>
                <w:rFonts w:asciiTheme="minorEastAsia" w:hAnsiTheme="minorEastAsia" w:eastAsiaTheme="minorEastAsia"/>
                <w:color w:val="auto"/>
              </w:rPr>
            </w:pPr>
            <w:r>
              <w:rPr>
                <w:rFonts w:hint="eastAsia" w:asciiTheme="minorEastAsia" w:hAnsiTheme="minorEastAsia" w:eastAsiaTheme="minorEastAsia"/>
                <w:color w:val="auto"/>
              </w:rPr>
              <w:t>(</w:t>
            </w:r>
            <w:r>
              <w:rPr>
                <w:rFonts w:hint="eastAsia" w:asciiTheme="minorEastAsia" w:hAnsiTheme="minorEastAsia" w:eastAsiaTheme="minorEastAsia"/>
                <w:color w:val="auto"/>
                <w:lang w:eastAsia="zh-CN"/>
              </w:rPr>
              <w:t>3</w:t>
            </w:r>
            <w:r>
              <w:rPr>
                <w:rFonts w:hint="eastAsia" w:asciiTheme="minorEastAsia" w:hAnsiTheme="minorEastAsia" w:eastAsiaTheme="minorEastAsia"/>
                <w:color w:val="auto"/>
              </w:rPr>
              <w:t>0</w:t>
            </w:r>
            <w:r>
              <w:rPr>
                <w:rFonts w:hint="eastAsia" w:cs="宋体" w:asciiTheme="minorEastAsia" w:hAnsiTheme="minorEastAsia" w:eastAsiaTheme="minorEastAsia"/>
                <w:color w:val="auto"/>
              </w:rPr>
              <w:t>分</w:t>
            </w:r>
            <w:r>
              <w:rPr>
                <w:rFonts w:hint="eastAsia" w:asciiTheme="minorEastAsia" w:hAnsiTheme="minorEastAsia" w:eastAsiaTheme="minorEastAsia"/>
                <w:color w:val="auto"/>
              </w:rPr>
              <w:t>)</w:t>
            </w:r>
          </w:p>
        </w:tc>
        <w:tc>
          <w:tcPr>
            <w:tcW w:w="1163" w:type="dxa"/>
            <w:tcBorders>
              <w:bottom w:val="nil"/>
            </w:tcBorders>
            <w:vAlign w:val="center"/>
          </w:tcPr>
          <w:p w14:paraId="54829FE0">
            <w:pPr>
              <w:jc w:val="both"/>
              <w:rPr>
                <w:rFonts w:asciiTheme="minorEastAsia" w:hAnsiTheme="minorEastAsia" w:eastAsiaTheme="minorEastAsia"/>
                <w:color w:val="auto"/>
              </w:rPr>
            </w:pPr>
            <w:r>
              <w:rPr>
                <w:rFonts w:hint="eastAsia" w:cs="宋体" w:asciiTheme="minorEastAsia" w:hAnsiTheme="minorEastAsia" w:eastAsiaTheme="minorEastAsia"/>
                <w:color w:val="auto"/>
              </w:rPr>
              <w:t>数量指标</w:t>
            </w:r>
          </w:p>
        </w:tc>
        <w:tc>
          <w:tcPr>
            <w:tcW w:w="1249" w:type="dxa"/>
            <w:vAlign w:val="center"/>
          </w:tcPr>
          <w:p w14:paraId="1107338B">
            <w:pPr>
              <w:ind w:firstLine="640"/>
              <w:rPr>
                <w:rFonts w:asciiTheme="minorEastAsia" w:hAnsiTheme="minorEastAsia" w:eastAsiaTheme="minorEastAsia"/>
                <w:color w:val="auto"/>
              </w:rPr>
            </w:pPr>
          </w:p>
        </w:tc>
        <w:tc>
          <w:tcPr>
            <w:tcW w:w="1415" w:type="dxa"/>
            <w:vAlign w:val="center"/>
          </w:tcPr>
          <w:p w14:paraId="7B153656">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158.05</w:t>
            </w:r>
          </w:p>
        </w:tc>
        <w:tc>
          <w:tcPr>
            <w:tcW w:w="1152" w:type="dxa"/>
            <w:vAlign w:val="center"/>
          </w:tcPr>
          <w:p w14:paraId="2CB66C73">
            <w:pPr>
              <w:jc w:val="both"/>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158.05</w:t>
            </w:r>
          </w:p>
        </w:tc>
        <w:tc>
          <w:tcPr>
            <w:tcW w:w="699" w:type="dxa"/>
            <w:gridSpan w:val="2"/>
            <w:vAlign w:val="center"/>
          </w:tcPr>
          <w:p w14:paraId="0913CBB6">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110</w:t>
            </w:r>
          </w:p>
        </w:tc>
        <w:tc>
          <w:tcPr>
            <w:tcW w:w="869" w:type="dxa"/>
            <w:vAlign w:val="center"/>
          </w:tcPr>
          <w:p w14:paraId="7CF6FA06">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10</w:t>
            </w:r>
          </w:p>
        </w:tc>
        <w:tc>
          <w:tcPr>
            <w:tcW w:w="2100" w:type="dxa"/>
            <w:vAlign w:val="center"/>
          </w:tcPr>
          <w:p w14:paraId="78A10E30">
            <w:pPr>
              <w:ind w:firstLine="640"/>
              <w:rPr>
                <w:rFonts w:asciiTheme="minorEastAsia" w:hAnsiTheme="minorEastAsia" w:eastAsiaTheme="minorEastAsia"/>
                <w:color w:val="auto"/>
              </w:rPr>
            </w:pPr>
          </w:p>
        </w:tc>
      </w:tr>
      <w:tr w14:paraId="1314C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6E7B1207">
            <w:pPr>
              <w:ind w:firstLine="640"/>
              <w:rPr>
                <w:rFonts w:asciiTheme="minorEastAsia" w:hAnsiTheme="minorEastAsia" w:eastAsiaTheme="minorEastAsia"/>
                <w:color w:val="auto"/>
              </w:rPr>
            </w:pPr>
          </w:p>
        </w:tc>
        <w:tc>
          <w:tcPr>
            <w:tcW w:w="935" w:type="dxa"/>
            <w:vMerge w:val="continue"/>
            <w:tcBorders>
              <w:top w:val="nil"/>
              <w:bottom w:val="nil"/>
            </w:tcBorders>
            <w:vAlign w:val="center"/>
          </w:tcPr>
          <w:p w14:paraId="29AD8D8D">
            <w:pPr>
              <w:ind w:firstLine="640"/>
              <w:rPr>
                <w:rFonts w:asciiTheme="minorEastAsia" w:hAnsiTheme="minorEastAsia" w:eastAsiaTheme="minorEastAsia"/>
                <w:color w:val="auto"/>
              </w:rPr>
            </w:pPr>
          </w:p>
        </w:tc>
        <w:tc>
          <w:tcPr>
            <w:tcW w:w="1163" w:type="dxa"/>
            <w:tcBorders>
              <w:bottom w:val="nil"/>
            </w:tcBorders>
            <w:vAlign w:val="center"/>
          </w:tcPr>
          <w:p w14:paraId="2C90E56B">
            <w:pPr>
              <w:jc w:val="both"/>
              <w:rPr>
                <w:rFonts w:asciiTheme="minorEastAsia" w:hAnsiTheme="minorEastAsia" w:eastAsiaTheme="minorEastAsia"/>
                <w:color w:val="auto"/>
              </w:rPr>
            </w:pPr>
            <w:r>
              <w:rPr>
                <w:rFonts w:hint="eastAsia" w:cs="宋体" w:asciiTheme="minorEastAsia" w:hAnsiTheme="minorEastAsia" w:eastAsiaTheme="minorEastAsia"/>
                <w:color w:val="auto"/>
              </w:rPr>
              <w:t>质量指标</w:t>
            </w:r>
          </w:p>
        </w:tc>
        <w:tc>
          <w:tcPr>
            <w:tcW w:w="1249" w:type="dxa"/>
            <w:vAlign w:val="center"/>
          </w:tcPr>
          <w:p w14:paraId="53F9F7F7">
            <w:pPr>
              <w:jc w:val="both"/>
              <w:rPr>
                <w:rFonts w:asciiTheme="minorEastAsia" w:hAnsiTheme="minorEastAsia" w:eastAsiaTheme="minorEastAsia"/>
                <w:color w:val="auto"/>
              </w:rPr>
            </w:pPr>
            <w:r>
              <w:rPr>
                <w:rFonts w:hint="eastAsia" w:cs="宋体" w:asciiTheme="minorEastAsia" w:hAnsiTheme="minorEastAsia" w:eastAsiaTheme="minorEastAsia"/>
                <w:color w:val="auto"/>
              </w:rPr>
              <w:t>按质完成</w:t>
            </w:r>
          </w:p>
        </w:tc>
        <w:tc>
          <w:tcPr>
            <w:tcW w:w="1415" w:type="dxa"/>
            <w:vAlign w:val="center"/>
          </w:tcPr>
          <w:p w14:paraId="48216DED">
            <w:pPr>
              <w:ind w:firstLine="640"/>
              <w:rPr>
                <w:rFonts w:asciiTheme="minorEastAsia" w:hAnsiTheme="minorEastAsia" w:eastAsiaTheme="minorEastAsia"/>
                <w:color w:val="auto"/>
              </w:rPr>
            </w:pPr>
            <w:r>
              <w:rPr>
                <w:rFonts w:asciiTheme="minorEastAsia" w:hAnsiTheme="minorEastAsia" w:eastAsiaTheme="minorEastAsia"/>
                <w:color w:val="auto"/>
              </w:rPr>
              <w:t>100%</w:t>
            </w:r>
          </w:p>
        </w:tc>
        <w:tc>
          <w:tcPr>
            <w:tcW w:w="1152" w:type="dxa"/>
            <w:vAlign w:val="center"/>
          </w:tcPr>
          <w:p w14:paraId="743971B6">
            <w:pPr>
              <w:ind w:firstLine="640"/>
              <w:rPr>
                <w:rFonts w:asciiTheme="minorEastAsia" w:hAnsiTheme="minorEastAsia" w:eastAsiaTheme="minorEastAsia"/>
                <w:color w:val="auto"/>
              </w:rPr>
            </w:pPr>
            <w:r>
              <w:rPr>
                <w:rFonts w:asciiTheme="minorEastAsia" w:hAnsiTheme="minorEastAsia" w:eastAsiaTheme="minorEastAsia"/>
                <w:color w:val="auto"/>
              </w:rPr>
              <w:t>100%</w:t>
            </w:r>
          </w:p>
        </w:tc>
        <w:tc>
          <w:tcPr>
            <w:tcW w:w="699" w:type="dxa"/>
            <w:gridSpan w:val="2"/>
            <w:vAlign w:val="center"/>
          </w:tcPr>
          <w:p w14:paraId="55F6CDDE">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110</w:t>
            </w:r>
          </w:p>
        </w:tc>
        <w:tc>
          <w:tcPr>
            <w:tcW w:w="869" w:type="dxa"/>
            <w:vAlign w:val="center"/>
          </w:tcPr>
          <w:p w14:paraId="6B9F7E15">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10</w:t>
            </w:r>
          </w:p>
        </w:tc>
        <w:tc>
          <w:tcPr>
            <w:tcW w:w="2100" w:type="dxa"/>
            <w:vAlign w:val="center"/>
          </w:tcPr>
          <w:p w14:paraId="6CF56DCE">
            <w:pPr>
              <w:ind w:firstLine="640"/>
              <w:rPr>
                <w:rFonts w:asciiTheme="minorEastAsia" w:hAnsiTheme="minorEastAsia" w:eastAsiaTheme="minorEastAsia"/>
                <w:color w:val="auto"/>
              </w:rPr>
            </w:pPr>
          </w:p>
        </w:tc>
      </w:tr>
      <w:tr w14:paraId="2872D7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37142A54">
            <w:pPr>
              <w:ind w:firstLine="640"/>
              <w:rPr>
                <w:rFonts w:asciiTheme="minorEastAsia" w:hAnsiTheme="minorEastAsia" w:eastAsiaTheme="minorEastAsia"/>
                <w:color w:val="auto"/>
              </w:rPr>
            </w:pPr>
          </w:p>
        </w:tc>
        <w:tc>
          <w:tcPr>
            <w:tcW w:w="935" w:type="dxa"/>
            <w:vMerge w:val="continue"/>
            <w:tcBorders>
              <w:top w:val="nil"/>
              <w:bottom w:val="nil"/>
            </w:tcBorders>
            <w:vAlign w:val="center"/>
          </w:tcPr>
          <w:p w14:paraId="29D91CD2">
            <w:pPr>
              <w:ind w:firstLine="640"/>
              <w:rPr>
                <w:rFonts w:asciiTheme="minorEastAsia" w:hAnsiTheme="minorEastAsia" w:eastAsiaTheme="minorEastAsia"/>
                <w:color w:val="auto"/>
              </w:rPr>
            </w:pPr>
          </w:p>
        </w:tc>
        <w:tc>
          <w:tcPr>
            <w:tcW w:w="1163" w:type="dxa"/>
            <w:tcBorders>
              <w:bottom w:val="nil"/>
            </w:tcBorders>
            <w:vAlign w:val="center"/>
          </w:tcPr>
          <w:p w14:paraId="7C23B0E8">
            <w:pPr>
              <w:jc w:val="both"/>
              <w:rPr>
                <w:rFonts w:asciiTheme="minorEastAsia" w:hAnsiTheme="minorEastAsia" w:eastAsiaTheme="minorEastAsia"/>
                <w:color w:val="auto"/>
              </w:rPr>
            </w:pPr>
            <w:r>
              <w:rPr>
                <w:rFonts w:hint="eastAsia" w:cs="宋体" w:asciiTheme="minorEastAsia" w:hAnsiTheme="minorEastAsia" w:eastAsiaTheme="minorEastAsia"/>
                <w:color w:val="auto"/>
              </w:rPr>
              <w:t>时效指标</w:t>
            </w:r>
          </w:p>
        </w:tc>
        <w:tc>
          <w:tcPr>
            <w:tcW w:w="1249" w:type="dxa"/>
            <w:vAlign w:val="center"/>
          </w:tcPr>
          <w:p w14:paraId="341AB736">
            <w:pPr>
              <w:jc w:val="left"/>
              <w:rPr>
                <w:rFonts w:asciiTheme="minorEastAsia" w:hAnsiTheme="minorEastAsia" w:eastAsiaTheme="minorEastAsia"/>
                <w:color w:val="auto"/>
              </w:rPr>
            </w:pPr>
            <w:r>
              <w:rPr>
                <w:rFonts w:hint="eastAsia" w:cs="宋体" w:asciiTheme="minorEastAsia" w:hAnsiTheme="minorEastAsia" w:eastAsiaTheme="minorEastAsia"/>
                <w:color w:val="auto"/>
                <w:lang w:eastAsia="zh-CN"/>
              </w:rPr>
              <w:t>防汛抗旱工作按时完成率</w:t>
            </w:r>
          </w:p>
        </w:tc>
        <w:tc>
          <w:tcPr>
            <w:tcW w:w="1415" w:type="dxa"/>
            <w:vAlign w:val="center"/>
          </w:tcPr>
          <w:p w14:paraId="6DC251CF">
            <w:pPr>
              <w:ind w:firstLine="640"/>
              <w:rPr>
                <w:rFonts w:asciiTheme="minorEastAsia" w:hAnsiTheme="minorEastAsia" w:eastAsiaTheme="minorEastAsia"/>
                <w:color w:val="auto"/>
              </w:rPr>
            </w:pPr>
            <w:r>
              <w:rPr>
                <w:rFonts w:asciiTheme="minorEastAsia" w:hAnsiTheme="minorEastAsia" w:eastAsiaTheme="minorEastAsia"/>
                <w:color w:val="auto"/>
              </w:rPr>
              <w:t>100%</w:t>
            </w:r>
          </w:p>
        </w:tc>
        <w:tc>
          <w:tcPr>
            <w:tcW w:w="1152" w:type="dxa"/>
            <w:vAlign w:val="center"/>
          </w:tcPr>
          <w:p w14:paraId="3E8D4883">
            <w:pPr>
              <w:ind w:firstLine="640"/>
              <w:rPr>
                <w:rFonts w:asciiTheme="minorEastAsia" w:hAnsiTheme="minorEastAsia" w:eastAsiaTheme="minorEastAsia"/>
                <w:color w:val="auto"/>
              </w:rPr>
            </w:pPr>
            <w:r>
              <w:rPr>
                <w:rFonts w:asciiTheme="minorEastAsia" w:hAnsiTheme="minorEastAsia" w:eastAsiaTheme="minorEastAsia"/>
                <w:color w:val="auto"/>
              </w:rPr>
              <w:t>100%</w:t>
            </w:r>
          </w:p>
        </w:tc>
        <w:tc>
          <w:tcPr>
            <w:tcW w:w="699" w:type="dxa"/>
            <w:gridSpan w:val="2"/>
            <w:vAlign w:val="center"/>
          </w:tcPr>
          <w:p w14:paraId="25517156">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110</w:t>
            </w:r>
          </w:p>
        </w:tc>
        <w:tc>
          <w:tcPr>
            <w:tcW w:w="869" w:type="dxa"/>
            <w:vAlign w:val="center"/>
          </w:tcPr>
          <w:p w14:paraId="2386308F">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10</w:t>
            </w:r>
          </w:p>
        </w:tc>
        <w:tc>
          <w:tcPr>
            <w:tcW w:w="2100" w:type="dxa"/>
            <w:vAlign w:val="center"/>
          </w:tcPr>
          <w:p w14:paraId="40BE8CEE">
            <w:pPr>
              <w:ind w:firstLine="640"/>
              <w:rPr>
                <w:rFonts w:asciiTheme="minorEastAsia" w:hAnsiTheme="minorEastAsia" w:eastAsiaTheme="minorEastAsia"/>
                <w:color w:val="auto"/>
              </w:rPr>
            </w:pPr>
          </w:p>
        </w:tc>
      </w:tr>
      <w:tr w14:paraId="3AE0C9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159F777">
            <w:pPr>
              <w:ind w:firstLine="640"/>
              <w:rPr>
                <w:rFonts w:asciiTheme="minorEastAsia" w:hAnsiTheme="minorEastAsia" w:eastAsiaTheme="minorEastAsia"/>
                <w:color w:val="auto"/>
              </w:rPr>
            </w:pPr>
          </w:p>
        </w:tc>
        <w:tc>
          <w:tcPr>
            <w:tcW w:w="935" w:type="dxa"/>
            <w:vMerge w:val="restart"/>
            <w:tcBorders>
              <w:bottom w:val="nil"/>
            </w:tcBorders>
            <w:vAlign w:val="center"/>
          </w:tcPr>
          <w:p w14:paraId="78289EA5">
            <w:pPr>
              <w:jc w:val="both"/>
              <w:rPr>
                <w:rFonts w:asciiTheme="minorEastAsia" w:hAnsiTheme="minorEastAsia" w:eastAsiaTheme="minorEastAsia"/>
                <w:color w:val="auto"/>
              </w:rPr>
            </w:pPr>
            <w:r>
              <w:rPr>
                <w:rFonts w:hint="eastAsia" w:cs="宋体" w:asciiTheme="minorEastAsia" w:hAnsiTheme="minorEastAsia" w:eastAsiaTheme="minorEastAsia"/>
                <w:color w:val="auto"/>
              </w:rPr>
              <w:t>效益指标</w:t>
            </w:r>
            <w:r>
              <w:rPr>
                <w:rFonts w:hint="eastAsia" w:asciiTheme="minorEastAsia" w:hAnsiTheme="minorEastAsia" w:eastAsiaTheme="minorEastAsia"/>
                <w:color w:val="auto"/>
              </w:rPr>
              <w:t>(30</w:t>
            </w:r>
            <w:r>
              <w:rPr>
                <w:rFonts w:hint="eastAsia" w:cs="宋体" w:asciiTheme="minorEastAsia" w:hAnsiTheme="minorEastAsia" w:eastAsiaTheme="minorEastAsia"/>
                <w:color w:val="auto"/>
              </w:rPr>
              <w:t>分</w:t>
            </w:r>
            <w:r>
              <w:rPr>
                <w:rFonts w:hint="eastAsia" w:asciiTheme="minorEastAsia" w:hAnsiTheme="minorEastAsia" w:eastAsiaTheme="minorEastAsia"/>
                <w:color w:val="auto"/>
              </w:rPr>
              <w:t>)</w:t>
            </w:r>
          </w:p>
        </w:tc>
        <w:tc>
          <w:tcPr>
            <w:tcW w:w="1163" w:type="dxa"/>
            <w:tcBorders>
              <w:bottom w:val="nil"/>
            </w:tcBorders>
            <w:vAlign w:val="center"/>
          </w:tcPr>
          <w:p w14:paraId="784F37F9">
            <w:pPr>
              <w:jc w:val="both"/>
              <w:rPr>
                <w:rFonts w:asciiTheme="minorEastAsia" w:hAnsiTheme="minorEastAsia" w:eastAsiaTheme="minorEastAsia"/>
                <w:color w:val="auto"/>
              </w:rPr>
            </w:pPr>
            <w:r>
              <w:rPr>
                <w:rFonts w:hint="eastAsia" w:cs="宋体" w:asciiTheme="minorEastAsia" w:hAnsiTheme="minorEastAsia" w:eastAsiaTheme="minorEastAsia"/>
                <w:color w:val="auto"/>
              </w:rPr>
              <w:t>经济效益指标</w:t>
            </w:r>
          </w:p>
        </w:tc>
        <w:tc>
          <w:tcPr>
            <w:tcW w:w="1249" w:type="dxa"/>
            <w:vAlign w:val="center"/>
          </w:tcPr>
          <w:p w14:paraId="70989199">
            <w:pPr>
              <w:jc w:val="both"/>
              <w:rPr>
                <w:rFonts w:asciiTheme="minorEastAsia" w:hAnsiTheme="minorEastAsia" w:eastAsiaTheme="minorEastAsia"/>
                <w:color w:val="auto"/>
              </w:rPr>
            </w:pPr>
            <w:r>
              <w:rPr>
                <w:rFonts w:hint="eastAsia" w:cs="宋体" w:asciiTheme="minorEastAsia" w:hAnsiTheme="minorEastAsia" w:eastAsiaTheme="minorEastAsia"/>
                <w:color w:val="auto"/>
              </w:rPr>
              <w:t>提高监测能力，确保群众生命财产不受洪灾威胁</w:t>
            </w:r>
          </w:p>
        </w:tc>
        <w:tc>
          <w:tcPr>
            <w:tcW w:w="1415" w:type="dxa"/>
            <w:vAlign w:val="center"/>
          </w:tcPr>
          <w:p w14:paraId="0EE455F8">
            <w:pPr>
              <w:ind w:firstLine="640"/>
              <w:rPr>
                <w:rFonts w:asciiTheme="minorEastAsia" w:hAnsiTheme="minorEastAsia" w:eastAsiaTheme="minorEastAsia"/>
                <w:color w:val="auto"/>
              </w:rPr>
            </w:pPr>
            <w:r>
              <w:rPr>
                <w:rFonts w:asciiTheme="minorEastAsia" w:hAnsiTheme="minorEastAsia" w:eastAsiaTheme="minorEastAsia"/>
                <w:color w:val="auto"/>
              </w:rPr>
              <w:t>100%</w:t>
            </w:r>
          </w:p>
        </w:tc>
        <w:tc>
          <w:tcPr>
            <w:tcW w:w="1152" w:type="dxa"/>
            <w:vAlign w:val="center"/>
          </w:tcPr>
          <w:p w14:paraId="625FBAAD">
            <w:pPr>
              <w:ind w:firstLine="640"/>
              <w:rPr>
                <w:rFonts w:asciiTheme="minorEastAsia" w:hAnsiTheme="minorEastAsia" w:eastAsiaTheme="minorEastAsia"/>
                <w:color w:val="auto"/>
              </w:rPr>
            </w:pPr>
            <w:r>
              <w:rPr>
                <w:rFonts w:asciiTheme="minorEastAsia" w:hAnsiTheme="minorEastAsia" w:eastAsiaTheme="minorEastAsia"/>
                <w:color w:val="auto"/>
              </w:rPr>
              <w:t>100%</w:t>
            </w:r>
          </w:p>
        </w:tc>
        <w:tc>
          <w:tcPr>
            <w:tcW w:w="699" w:type="dxa"/>
            <w:gridSpan w:val="2"/>
            <w:vAlign w:val="center"/>
          </w:tcPr>
          <w:p w14:paraId="4EC16894">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110</w:t>
            </w:r>
          </w:p>
        </w:tc>
        <w:tc>
          <w:tcPr>
            <w:tcW w:w="869" w:type="dxa"/>
            <w:vAlign w:val="center"/>
          </w:tcPr>
          <w:p w14:paraId="4FE94BCB">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10</w:t>
            </w:r>
          </w:p>
        </w:tc>
        <w:tc>
          <w:tcPr>
            <w:tcW w:w="2100" w:type="dxa"/>
            <w:vAlign w:val="center"/>
          </w:tcPr>
          <w:p w14:paraId="4713503E">
            <w:pPr>
              <w:ind w:firstLine="640"/>
              <w:rPr>
                <w:rFonts w:asciiTheme="minorEastAsia" w:hAnsiTheme="minorEastAsia" w:eastAsiaTheme="minorEastAsia"/>
                <w:color w:val="auto"/>
              </w:rPr>
            </w:pPr>
          </w:p>
        </w:tc>
      </w:tr>
      <w:tr w14:paraId="7ED792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5A07DF97">
            <w:pPr>
              <w:ind w:firstLine="640"/>
              <w:rPr>
                <w:rFonts w:asciiTheme="minorEastAsia" w:hAnsiTheme="minorEastAsia" w:eastAsiaTheme="minorEastAsia"/>
                <w:color w:val="auto"/>
              </w:rPr>
            </w:pPr>
          </w:p>
        </w:tc>
        <w:tc>
          <w:tcPr>
            <w:tcW w:w="935" w:type="dxa"/>
            <w:vMerge w:val="continue"/>
            <w:tcBorders>
              <w:top w:val="nil"/>
              <w:bottom w:val="nil"/>
            </w:tcBorders>
            <w:vAlign w:val="center"/>
          </w:tcPr>
          <w:p w14:paraId="2141A221">
            <w:pPr>
              <w:ind w:firstLine="640"/>
              <w:rPr>
                <w:rFonts w:asciiTheme="minorEastAsia" w:hAnsiTheme="minorEastAsia" w:eastAsiaTheme="minorEastAsia"/>
                <w:color w:val="auto"/>
              </w:rPr>
            </w:pPr>
          </w:p>
        </w:tc>
        <w:tc>
          <w:tcPr>
            <w:tcW w:w="1163" w:type="dxa"/>
            <w:tcBorders>
              <w:bottom w:val="nil"/>
            </w:tcBorders>
            <w:vAlign w:val="center"/>
          </w:tcPr>
          <w:p w14:paraId="57EFDCDA">
            <w:pPr>
              <w:jc w:val="both"/>
              <w:rPr>
                <w:rFonts w:asciiTheme="minorEastAsia" w:hAnsiTheme="minorEastAsia" w:eastAsiaTheme="minorEastAsia"/>
                <w:color w:val="auto"/>
              </w:rPr>
            </w:pPr>
            <w:r>
              <w:rPr>
                <w:rFonts w:hint="eastAsia" w:cs="宋体" w:asciiTheme="minorEastAsia" w:hAnsiTheme="minorEastAsia" w:eastAsiaTheme="minorEastAsia"/>
                <w:color w:val="auto"/>
              </w:rPr>
              <w:t>社会效益指标</w:t>
            </w:r>
          </w:p>
        </w:tc>
        <w:tc>
          <w:tcPr>
            <w:tcW w:w="1249" w:type="dxa"/>
            <w:vAlign w:val="center"/>
          </w:tcPr>
          <w:p w14:paraId="453F2846">
            <w:pPr>
              <w:jc w:val="both"/>
              <w:rPr>
                <w:rFonts w:asciiTheme="minorEastAsia" w:hAnsiTheme="minorEastAsia" w:eastAsiaTheme="minorEastAsia"/>
                <w:color w:val="auto"/>
              </w:rPr>
            </w:pPr>
            <w:r>
              <w:rPr>
                <w:rFonts w:hint="eastAsia" w:cs="宋体" w:asciiTheme="minorEastAsia" w:hAnsiTheme="minorEastAsia" w:eastAsiaTheme="minorEastAsia"/>
                <w:color w:val="auto"/>
              </w:rPr>
              <w:t>提高水利服务能力，确保水利设施长效发挥作用</w:t>
            </w:r>
          </w:p>
        </w:tc>
        <w:tc>
          <w:tcPr>
            <w:tcW w:w="1415" w:type="dxa"/>
            <w:vAlign w:val="center"/>
          </w:tcPr>
          <w:p w14:paraId="60B336D5">
            <w:pPr>
              <w:ind w:firstLine="640"/>
              <w:rPr>
                <w:rFonts w:asciiTheme="minorEastAsia" w:hAnsiTheme="minorEastAsia" w:eastAsiaTheme="minorEastAsia"/>
                <w:color w:val="auto"/>
              </w:rPr>
            </w:pPr>
            <w:r>
              <w:rPr>
                <w:rFonts w:asciiTheme="minorEastAsia" w:hAnsiTheme="minorEastAsia" w:eastAsiaTheme="minorEastAsia"/>
                <w:color w:val="auto"/>
              </w:rPr>
              <w:t>100%</w:t>
            </w:r>
          </w:p>
        </w:tc>
        <w:tc>
          <w:tcPr>
            <w:tcW w:w="1152" w:type="dxa"/>
            <w:vAlign w:val="center"/>
          </w:tcPr>
          <w:p w14:paraId="25509CD2">
            <w:pPr>
              <w:ind w:firstLine="640"/>
              <w:rPr>
                <w:rFonts w:asciiTheme="minorEastAsia" w:hAnsiTheme="minorEastAsia" w:eastAsiaTheme="minorEastAsia"/>
                <w:color w:val="auto"/>
              </w:rPr>
            </w:pPr>
            <w:r>
              <w:rPr>
                <w:rFonts w:asciiTheme="minorEastAsia" w:hAnsiTheme="minorEastAsia" w:eastAsiaTheme="minorEastAsia"/>
                <w:color w:val="auto"/>
              </w:rPr>
              <w:t>100%</w:t>
            </w:r>
          </w:p>
        </w:tc>
        <w:tc>
          <w:tcPr>
            <w:tcW w:w="699" w:type="dxa"/>
            <w:gridSpan w:val="2"/>
            <w:vAlign w:val="center"/>
          </w:tcPr>
          <w:p w14:paraId="5D9D8FC4">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110</w:t>
            </w:r>
          </w:p>
        </w:tc>
        <w:tc>
          <w:tcPr>
            <w:tcW w:w="869" w:type="dxa"/>
            <w:vAlign w:val="center"/>
          </w:tcPr>
          <w:p w14:paraId="6DDC4192">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8</w:t>
            </w:r>
          </w:p>
        </w:tc>
        <w:tc>
          <w:tcPr>
            <w:tcW w:w="2100" w:type="dxa"/>
            <w:vAlign w:val="center"/>
          </w:tcPr>
          <w:p w14:paraId="2275497D">
            <w:pPr>
              <w:ind w:firstLine="640"/>
              <w:rPr>
                <w:rFonts w:asciiTheme="minorEastAsia" w:hAnsiTheme="minorEastAsia" w:eastAsiaTheme="minorEastAsia"/>
                <w:color w:val="auto"/>
              </w:rPr>
            </w:pPr>
          </w:p>
        </w:tc>
      </w:tr>
      <w:tr w14:paraId="6A332B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8FCE185">
            <w:pPr>
              <w:ind w:firstLine="640"/>
              <w:rPr>
                <w:rFonts w:asciiTheme="minorEastAsia" w:hAnsiTheme="minorEastAsia" w:eastAsiaTheme="minorEastAsia"/>
                <w:color w:val="auto"/>
              </w:rPr>
            </w:pPr>
          </w:p>
        </w:tc>
        <w:tc>
          <w:tcPr>
            <w:tcW w:w="935" w:type="dxa"/>
            <w:vMerge w:val="continue"/>
            <w:tcBorders>
              <w:top w:val="nil"/>
              <w:bottom w:val="nil"/>
            </w:tcBorders>
            <w:vAlign w:val="center"/>
          </w:tcPr>
          <w:p w14:paraId="6BDC586D">
            <w:pPr>
              <w:ind w:firstLine="640"/>
              <w:rPr>
                <w:rFonts w:asciiTheme="minorEastAsia" w:hAnsiTheme="minorEastAsia" w:eastAsiaTheme="minorEastAsia"/>
                <w:color w:val="auto"/>
              </w:rPr>
            </w:pPr>
          </w:p>
        </w:tc>
        <w:tc>
          <w:tcPr>
            <w:tcW w:w="1163" w:type="dxa"/>
            <w:tcBorders>
              <w:bottom w:val="nil"/>
            </w:tcBorders>
            <w:vAlign w:val="center"/>
          </w:tcPr>
          <w:p w14:paraId="12768A06">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生态效益指标</w:t>
            </w:r>
          </w:p>
        </w:tc>
        <w:tc>
          <w:tcPr>
            <w:tcW w:w="1249" w:type="dxa"/>
            <w:vAlign w:val="center"/>
          </w:tcPr>
          <w:p w14:paraId="3F6DF850">
            <w:pPr>
              <w:jc w:val="both"/>
              <w:rPr>
                <w:rFonts w:asciiTheme="minorEastAsia" w:hAnsiTheme="minorEastAsia" w:eastAsiaTheme="minorEastAsia"/>
                <w:color w:val="auto"/>
              </w:rPr>
            </w:pPr>
            <w:r>
              <w:rPr>
                <w:rFonts w:hint="eastAsia" w:cs="宋体" w:asciiTheme="minorEastAsia" w:hAnsiTheme="minorEastAsia" w:eastAsiaTheme="minorEastAsia"/>
                <w:color w:val="auto"/>
              </w:rPr>
              <w:t>促进水利生态平衡</w:t>
            </w:r>
          </w:p>
        </w:tc>
        <w:tc>
          <w:tcPr>
            <w:tcW w:w="1415" w:type="dxa"/>
            <w:vAlign w:val="center"/>
          </w:tcPr>
          <w:p w14:paraId="1023ED16">
            <w:pPr>
              <w:ind w:firstLine="640"/>
              <w:rPr>
                <w:rFonts w:asciiTheme="minorEastAsia" w:hAnsiTheme="minorEastAsia" w:eastAsiaTheme="minorEastAsia"/>
                <w:color w:val="auto"/>
              </w:rPr>
            </w:pPr>
            <w:r>
              <w:rPr>
                <w:rFonts w:asciiTheme="minorEastAsia" w:hAnsiTheme="minorEastAsia" w:eastAsiaTheme="minorEastAsia"/>
                <w:color w:val="auto"/>
              </w:rPr>
              <w:t>100%</w:t>
            </w:r>
          </w:p>
        </w:tc>
        <w:tc>
          <w:tcPr>
            <w:tcW w:w="1152" w:type="dxa"/>
            <w:vAlign w:val="center"/>
          </w:tcPr>
          <w:p w14:paraId="1ED0C8BF">
            <w:pPr>
              <w:ind w:firstLine="640"/>
              <w:rPr>
                <w:rFonts w:asciiTheme="minorEastAsia" w:hAnsiTheme="minorEastAsia" w:eastAsiaTheme="minorEastAsia"/>
                <w:color w:val="auto"/>
              </w:rPr>
            </w:pPr>
            <w:r>
              <w:rPr>
                <w:rFonts w:asciiTheme="minorEastAsia" w:hAnsiTheme="minorEastAsia" w:eastAsiaTheme="minorEastAsia"/>
                <w:color w:val="auto"/>
              </w:rPr>
              <w:t>100%</w:t>
            </w:r>
          </w:p>
        </w:tc>
        <w:tc>
          <w:tcPr>
            <w:tcW w:w="699" w:type="dxa"/>
            <w:gridSpan w:val="2"/>
            <w:vAlign w:val="center"/>
          </w:tcPr>
          <w:p w14:paraId="7D741899">
            <w:pPr>
              <w:ind w:firstLine="210" w:firstLineChars="100"/>
              <w:jc w:val="both"/>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10</w:t>
            </w:r>
          </w:p>
        </w:tc>
        <w:tc>
          <w:tcPr>
            <w:tcW w:w="869" w:type="dxa"/>
            <w:vAlign w:val="center"/>
          </w:tcPr>
          <w:p w14:paraId="15925FF3">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8</w:t>
            </w:r>
          </w:p>
        </w:tc>
        <w:tc>
          <w:tcPr>
            <w:tcW w:w="2100" w:type="dxa"/>
            <w:vAlign w:val="center"/>
          </w:tcPr>
          <w:p w14:paraId="35D5DAF5">
            <w:pPr>
              <w:ind w:firstLine="640"/>
              <w:rPr>
                <w:rFonts w:asciiTheme="minorEastAsia" w:hAnsiTheme="minorEastAsia" w:eastAsiaTheme="minorEastAsia"/>
                <w:color w:val="auto"/>
              </w:rPr>
            </w:pPr>
          </w:p>
        </w:tc>
      </w:tr>
      <w:tr w14:paraId="5E332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14:paraId="11BF2A18">
            <w:pPr>
              <w:ind w:firstLine="640"/>
              <w:rPr>
                <w:rFonts w:asciiTheme="minorEastAsia" w:hAnsiTheme="minorEastAsia" w:eastAsiaTheme="minorEastAsia"/>
                <w:color w:val="auto"/>
              </w:rPr>
            </w:pPr>
          </w:p>
        </w:tc>
        <w:tc>
          <w:tcPr>
            <w:tcW w:w="935" w:type="dxa"/>
            <w:vMerge w:val="continue"/>
            <w:tcBorders>
              <w:top w:val="nil"/>
              <w:bottom w:val="nil"/>
            </w:tcBorders>
            <w:vAlign w:val="center"/>
          </w:tcPr>
          <w:p w14:paraId="66637591">
            <w:pPr>
              <w:ind w:firstLine="640"/>
              <w:rPr>
                <w:rFonts w:asciiTheme="minorEastAsia" w:hAnsiTheme="minorEastAsia" w:eastAsiaTheme="minorEastAsia"/>
                <w:color w:val="auto"/>
              </w:rPr>
            </w:pPr>
          </w:p>
        </w:tc>
        <w:tc>
          <w:tcPr>
            <w:tcW w:w="1163" w:type="dxa"/>
            <w:tcBorders>
              <w:bottom w:val="nil"/>
            </w:tcBorders>
            <w:vAlign w:val="center"/>
          </w:tcPr>
          <w:p w14:paraId="4247B9F7">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可持续影响指标</w:t>
            </w:r>
          </w:p>
        </w:tc>
        <w:tc>
          <w:tcPr>
            <w:tcW w:w="1249" w:type="dxa"/>
            <w:vAlign w:val="center"/>
          </w:tcPr>
          <w:p w14:paraId="2AD55EFC">
            <w:pPr>
              <w:ind w:firstLine="640"/>
              <w:rPr>
                <w:rFonts w:asciiTheme="minorEastAsia" w:hAnsiTheme="minorEastAsia" w:eastAsiaTheme="minorEastAsia"/>
                <w:color w:val="auto"/>
              </w:rPr>
            </w:pPr>
          </w:p>
        </w:tc>
        <w:tc>
          <w:tcPr>
            <w:tcW w:w="1415" w:type="dxa"/>
            <w:vAlign w:val="center"/>
          </w:tcPr>
          <w:p w14:paraId="3BC4898C">
            <w:pPr>
              <w:ind w:firstLine="640"/>
              <w:rPr>
                <w:rFonts w:asciiTheme="minorEastAsia" w:hAnsiTheme="minorEastAsia" w:eastAsiaTheme="minorEastAsia"/>
                <w:color w:val="auto"/>
              </w:rPr>
            </w:pPr>
          </w:p>
        </w:tc>
        <w:tc>
          <w:tcPr>
            <w:tcW w:w="1152" w:type="dxa"/>
            <w:vAlign w:val="center"/>
          </w:tcPr>
          <w:p w14:paraId="715B5AD5">
            <w:pPr>
              <w:ind w:firstLine="640"/>
              <w:rPr>
                <w:rFonts w:asciiTheme="minorEastAsia" w:hAnsiTheme="minorEastAsia" w:eastAsiaTheme="minorEastAsia"/>
                <w:color w:val="auto"/>
              </w:rPr>
            </w:pPr>
          </w:p>
        </w:tc>
        <w:tc>
          <w:tcPr>
            <w:tcW w:w="699" w:type="dxa"/>
            <w:gridSpan w:val="2"/>
            <w:vAlign w:val="center"/>
          </w:tcPr>
          <w:p w14:paraId="29583921">
            <w:pPr>
              <w:ind w:firstLine="640"/>
              <w:rPr>
                <w:rFonts w:asciiTheme="minorEastAsia" w:hAnsiTheme="minorEastAsia" w:eastAsiaTheme="minorEastAsia"/>
                <w:color w:val="auto"/>
              </w:rPr>
            </w:pPr>
          </w:p>
        </w:tc>
        <w:tc>
          <w:tcPr>
            <w:tcW w:w="869" w:type="dxa"/>
            <w:vAlign w:val="center"/>
          </w:tcPr>
          <w:p w14:paraId="6220688B">
            <w:pPr>
              <w:ind w:firstLine="640"/>
              <w:rPr>
                <w:rFonts w:asciiTheme="minorEastAsia" w:hAnsiTheme="minorEastAsia" w:eastAsiaTheme="minorEastAsia"/>
                <w:color w:val="auto"/>
              </w:rPr>
            </w:pPr>
          </w:p>
        </w:tc>
        <w:tc>
          <w:tcPr>
            <w:tcW w:w="2100" w:type="dxa"/>
            <w:vAlign w:val="center"/>
          </w:tcPr>
          <w:p w14:paraId="17160BD5">
            <w:pPr>
              <w:ind w:firstLine="640"/>
              <w:rPr>
                <w:rFonts w:asciiTheme="minorEastAsia" w:hAnsiTheme="minorEastAsia" w:eastAsiaTheme="minorEastAsia"/>
                <w:color w:val="auto"/>
              </w:rPr>
            </w:pPr>
          </w:p>
        </w:tc>
      </w:tr>
      <w:tr w14:paraId="434D0D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14:paraId="54AB5229">
            <w:pPr>
              <w:ind w:firstLine="640"/>
              <w:rPr>
                <w:rFonts w:asciiTheme="minorEastAsia" w:hAnsiTheme="minorEastAsia" w:eastAsiaTheme="minorEastAsia"/>
                <w:color w:val="auto"/>
              </w:rPr>
            </w:pPr>
          </w:p>
        </w:tc>
        <w:tc>
          <w:tcPr>
            <w:tcW w:w="935" w:type="dxa"/>
            <w:tcBorders>
              <w:bottom w:val="nil"/>
            </w:tcBorders>
            <w:vAlign w:val="center"/>
          </w:tcPr>
          <w:p w14:paraId="61A7DA3B">
            <w:pPr>
              <w:jc w:val="both"/>
              <w:rPr>
                <w:rFonts w:asciiTheme="minorEastAsia" w:hAnsiTheme="minorEastAsia" w:eastAsiaTheme="minorEastAsia"/>
                <w:color w:val="auto"/>
              </w:rPr>
            </w:pPr>
            <w:r>
              <w:rPr>
                <w:rFonts w:hint="eastAsia" w:cs="宋体" w:asciiTheme="minorEastAsia" w:hAnsiTheme="minorEastAsia" w:eastAsiaTheme="minorEastAsia"/>
                <w:color w:val="auto"/>
              </w:rPr>
              <w:t>满意度指标</w:t>
            </w:r>
          </w:p>
          <w:p w14:paraId="61F0E6BC">
            <w:pPr>
              <w:jc w:val="both"/>
              <w:rPr>
                <w:rFonts w:asciiTheme="minorEastAsia" w:hAnsiTheme="minorEastAsia" w:eastAsiaTheme="minorEastAsia"/>
                <w:color w:val="auto"/>
              </w:rPr>
            </w:pPr>
            <w:r>
              <w:rPr>
                <w:rFonts w:hint="eastAsia" w:asciiTheme="minorEastAsia" w:hAnsiTheme="minorEastAsia" w:eastAsiaTheme="minorEastAsia"/>
                <w:color w:val="auto"/>
              </w:rPr>
              <w:t>(10</w:t>
            </w:r>
            <w:r>
              <w:rPr>
                <w:rFonts w:hint="eastAsia" w:cs="宋体" w:asciiTheme="minorEastAsia" w:hAnsiTheme="minorEastAsia" w:eastAsiaTheme="minorEastAsia"/>
                <w:color w:val="auto"/>
              </w:rPr>
              <w:t>分</w:t>
            </w:r>
            <w:r>
              <w:rPr>
                <w:rFonts w:hint="eastAsia" w:asciiTheme="minorEastAsia" w:hAnsiTheme="minorEastAsia" w:eastAsiaTheme="minorEastAsia"/>
                <w:color w:val="auto"/>
              </w:rPr>
              <w:t>)</w:t>
            </w:r>
          </w:p>
        </w:tc>
        <w:tc>
          <w:tcPr>
            <w:tcW w:w="1163" w:type="dxa"/>
            <w:tcBorders>
              <w:bottom w:val="nil"/>
            </w:tcBorders>
            <w:vAlign w:val="center"/>
          </w:tcPr>
          <w:p w14:paraId="74DC9DAF">
            <w:pPr>
              <w:ind w:firstLine="640"/>
              <w:rPr>
                <w:rFonts w:asciiTheme="minorEastAsia" w:hAnsiTheme="minorEastAsia" w:eastAsiaTheme="minorEastAsia"/>
                <w:color w:val="auto"/>
              </w:rPr>
            </w:pPr>
            <w:r>
              <w:rPr>
                <w:rFonts w:hint="eastAsia" w:cs="宋体" w:asciiTheme="minorEastAsia" w:hAnsiTheme="minorEastAsia" w:eastAsiaTheme="minorEastAsia"/>
                <w:color w:val="auto"/>
              </w:rPr>
              <w:t>服务对象满意度指标</w:t>
            </w:r>
          </w:p>
        </w:tc>
        <w:tc>
          <w:tcPr>
            <w:tcW w:w="1249" w:type="dxa"/>
            <w:vAlign w:val="center"/>
          </w:tcPr>
          <w:p w14:paraId="365E09B9">
            <w:pPr>
              <w:jc w:val="left"/>
              <w:rPr>
                <w:rFonts w:asciiTheme="minorEastAsia" w:hAnsiTheme="minorEastAsia" w:eastAsiaTheme="minorEastAsia"/>
                <w:color w:val="auto"/>
              </w:rPr>
            </w:pPr>
            <w:r>
              <w:rPr>
                <w:rFonts w:hint="eastAsia" w:cs="宋体" w:asciiTheme="minorEastAsia" w:hAnsiTheme="minorEastAsia" w:eastAsiaTheme="minorEastAsia"/>
                <w:color w:val="auto"/>
                <w:lang w:eastAsia="zh-CN"/>
              </w:rPr>
              <w:t>社会公众满意度</w:t>
            </w:r>
          </w:p>
        </w:tc>
        <w:tc>
          <w:tcPr>
            <w:tcW w:w="1415" w:type="dxa"/>
            <w:vAlign w:val="center"/>
          </w:tcPr>
          <w:p w14:paraId="02F90176">
            <w:pPr>
              <w:ind w:firstLine="640"/>
              <w:rPr>
                <w:rFonts w:asciiTheme="minorEastAsia" w:hAnsiTheme="minorEastAsia" w:eastAsiaTheme="minorEastAsia"/>
                <w:color w:val="auto"/>
              </w:rPr>
            </w:pPr>
            <w:r>
              <w:rPr>
                <w:rFonts w:hint="eastAsia" w:asciiTheme="minorEastAsia" w:hAnsiTheme="minorEastAsia" w:eastAsiaTheme="minorEastAsia"/>
                <w:color w:val="auto"/>
                <w:lang w:eastAsia="zh-CN"/>
              </w:rPr>
              <w:t>100</w:t>
            </w:r>
            <w:r>
              <w:rPr>
                <w:rFonts w:hint="eastAsia" w:asciiTheme="minorEastAsia" w:hAnsiTheme="minorEastAsia" w:eastAsiaTheme="minorEastAsia"/>
                <w:color w:val="auto"/>
              </w:rPr>
              <w:t>%</w:t>
            </w:r>
          </w:p>
        </w:tc>
        <w:tc>
          <w:tcPr>
            <w:tcW w:w="1152" w:type="dxa"/>
            <w:vAlign w:val="center"/>
          </w:tcPr>
          <w:p w14:paraId="5A6F8403">
            <w:pPr>
              <w:ind w:firstLine="640"/>
              <w:rPr>
                <w:rFonts w:asciiTheme="minorEastAsia" w:hAnsiTheme="minorEastAsia" w:eastAsiaTheme="minorEastAsia"/>
                <w:color w:val="auto"/>
              </w:rPr>
            </w:pPr>
            <w:r>
              <w:rPr>
                <w:rFonts w:hint="eastAsia" w:asciiTheme="minorEastAsia" w:hAnsiTheme="minorEastAsia" w:eastAsiaTheme="minorEastAsia"/>
                <w:color w:val="auto"/>
                <w:lang w:eastAsia="zh-CN"/>
              </w:rPr>
              <w:t>100</w:t>
            </w:r>
            <w:r>
              <w:rPr>
                <w:rFonts w:hint="eastAsia" w:asciiTheme="minorEastAsia" w:hAnsiTheme="minorEastAsia" w:eastAsiaTheme="minorEastAsia"/>
                <w:color w:val="auto"/>
              </w:rPr>
              <w:t>%</w:t>
            </w:r>
          </w:p>
        </w:tc>
        <w:tc>
          <w:tcPr>
            <w:tcW w:w="699" w:type="dxa"/>
            <w:gridSpan w:val="2"/>
            <w:vAlign w:val="center"/>
          </w:tcPr>
          <w:p w14:paraId="0C23D69B">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110</w:t>
            </w:r>
          </w:p>
        </w:tc>
        <w:tc>
          <w:tcPr>
            <w:tcW w:w="869" w:type="dxa"/>
            <w:vAlign w:val="center"/>
          </w:tcPr>
          <w:p w14:paraId="272476ED">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10</w:t>
            </w:r>
          </w:p>
        </w:tc>
        <w:tc>
          <w:tcPr>
            <w:tcW w:w="2100" w:type="dxa"/>
            <w:vAlign w:val="center"/>
          </w:tcPr>
          <w:p w14:paraId="1787F1D1">
            <w:pPr>
              <w:ind w:firstLine="640"/>
              <w:rPr>
                <w:rFonts w:asciiTheme="minorEastAsia" w:hAnsiTheme="minorEastAsia" w:eastAsiaTheme="minorEastAsia"/>
                <w:color w:val="auto"/>
              </w:rPr>
            </w:pPr>
          </w:p>
        </w:tc>
      </w:tr>
      <w:tr w14:paraId="6C7DF5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4D26F02C">
            <w:pPr>
              <w:ind w:firstLine="640"/>
              <w:rPr>
                <w:rFonts w:asciiTheme="minorEastAsia" w:hAnsiTheme="minorEastAsia" w:eastAsiaTheme="minorEastAsia"/>
                <w:color w:val="auto"/>
              </w:rPr>
            </w:pPr>
          </w:p>
        </w:tc>
        <w:tc>
          <w:tcPr>
            <w:tcW w:w="935" w:type="dxa"/>
            <w:vMerge w:val="restart"/>
            <w:tcBorders>
              <w:top w:val="nil"/>
            </w:tcBorders>
            <w:vAlign w:val="center"/>
          </w:tcPr>
          <w:p w14:paraId="6ECFDA37">
            <w:pPr>
              <w:jc w:val="left"/>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成本指标</w:t>
            </w:r>
          </w:p>
          <w:p w14:paraId="37C8C239">
            <w:pPr>
              <w:jc w:val="left"/>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w:t>
            </w:r>
            <w:r>
              <w:rPr>
                <w:rFonts w:hint="eastAsia" w:asciiTheme="minorEastAsia" w:hAnsiTheme="minorEastAsia" w:eastAsiaTheme="minorEastAsia"/>
                <w:color w:val="auto"/>
                <w:lang w:eastAsia="zh-CN"/>
              </w:rPr>
              <w:t>20</w:t>
            </w:r>
            <w:r>
              <w:rPr>
                <w:rFonts w:hint="eastAsia" w:cs="宋体" w:asciiTheme="minorEastAsia" w:hAnsiTheme="minorEastAsia" w:eastAsiaTheme="minorEastAsia"/>
                <w:color w:val="auto"/>
                <w:lang w:eastAsia="zh-CN"/>
              </w:rPr>
              <w:t>分）</w:t>
            </w:r>
          </w:p>
        </w:tc>
        <w:tc>
          <w:tcPr>
            <w:tcW w:w="1163" w:type="dxa"/>
            <w:tcBorders>
              <w:top w:val="nil"/>
            </w:tcBorders>
            <w:vAlign w:val="center"/>
          </w:tcPr>
          <w:p w14:paraId="1D57C185">
            <w:pPr>
              <w:jc w:val="left"/>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经济成本指标</w:t>
            </w:r>
          </w:p>
        </w:tc>
        <w:tc>
          <w:tcPr>
            <w:tcW w:w="1249" w:type="dxa"/>
            <w:vAlign w:val="center"/>
          </w:tcPr>
          <w:p w14:paraId="7D10E049">
            <w:pPr>
              <w:jc w:val="left"/>
              <w:rPr>
                <w:rFonts w:asciiTheme="minorEastAsia" w:hAnsiTheme="minorEastAsia" w:eastAsiaTheme="minorEastAsia"/>
                <w:color w:val="auto"/>
              </w:rPr>
            </w:pPr>
            <w:r>
              <w:rPr>
                <w:rFonts w:hint="eastAsia" w:cs="宋体" w:asciiTheme="minorEastAsia" w:hAnsiTheme="minorEastAsia" w:eastAsiaTheme="minorEastAsia"/>
                <w:color w:val="auto"/>
                <w:lang w:eastAsia="zh-CN"/>
              </w:rPr>
              <w:t>预算批复金额</w:t>
            </w:r>
          </w:p>
        </w:tc>
        <w:tc>
          <w:tcPr>
            <w:tcW w:w="1415" w:type="dxa"/>
            <w:vAlign w:val="center"/>
          </w:tcPr>
          <w:p w14:paraId="13A7BCCF">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158.05</w:t>
            </w:r>
            <w:r>
              <w:rPr>
                <w:rFonts w:hint="eastAsia" w:cs="宋体" w:asciiTheme="minorEastAsia" w:hAnsiTheme="minorEastAsia" w:eastAsiaTheme="minorEastAsia"/>
                <w:color w:val="auto"/>
                <w:lang w:eastAsia="zh-CN"/>
              </w:rPr>
              <w:t>万元</w:t>
            </w:r>
          </w:p>
        </w:tc>
        <w:tc>
          <w:tcPr>
            <w:tcW w:w="1152" w:type="dxa"/>
            <w:vAlign w:val="center"/>
          </w:tcPr>
          <w:p w14:paraId="5E4549A1">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158.05</w:t>
            </w:r>
            <w:r>
              <w:rPr>
                <w:rFonts w:hint="eastAsia" w:cs="宋体" w:asciiTheme="minorEastAsia" w:hAnsiTheme="minorEastAsia" w:eastAsiaTheme="minorEastAsia"/>
                <w:color w:val="auto"/>
                <w:lang w:eastAsia="zh-CN"/>
              </w:rPr>
              <w:t>万元</w:t>
            </w:r>
          </w:p>
        </w:tc>
        <w:tc>
          <w:tcPr>
            <w:tcW w:w="699" w:type="dxa"/>
            <w:gridSpan w:val="2"/>
            <w:vAlign w:val="center"/>
          </w:tcPr>
          <w:p w14:paraId="692BF810">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110</w:t>
            </w:r>
          </w:p>
        </w:tc>
        <w:tc>
          <w:tcPr>
            <w:tcW w:w="869" w:type="dxa"/>
            <w:vAlign w:val="center"/>
          </w:tcPr>
          <w:p w14:paraId="4D594C35">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10</w:t>
            </w:r>
          </w:p>
        </w:tc>
        <w:tc>
          <w:tcPr>
            <w:tcW w:w="2100" w:type="dxa"/>
            <w:vAlign w:val="center"/>
          </w:tcPr>
          <w:p w14:paraId="17C15F29">
            <w:pPr>
              <w:ind w:firstLine="640"/>
              <w:rPr>
                <w:rFonts w:asciiTheme="minorEastAsia" w:hAnsiTheme="minorEastAsia" w:eastAsiaTheme="minorEastAsia"/>
                <w:color w:val="auto"/>
              </w:rPr>
            </w:pPr>
          </w:p>
        </w:tc>
      </w:tr>
      <w:tr w14:paraId="26C4C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0997B387">
            <w:pPr>
              <w:ind w:firstLine="640"/>
              <w:rPr>
                <w:rFonts w:asciiTheme="minorEastAsia" w:hAnsiTheme="minorEastAsia" w:eastAsiaTheme="minorEastAsia"/>
                <w:color w:val="auto"/>
              </w:rPr>
            </w:pPr>
          </w:p>
        </w:tc>
        <w:tc>
          <w:tcPr>
            <w:tcW w:w="935" w:type="dxa"/>
            <w:vMerge w:val="continue"/>
            <w:vAlign w:val="center"/>
          </w:tcPr>
          <w:p w14:paraId="5C4FB64D">
            <w:pPr>
              <w:ind w:firstLine="640"/>
              <w:rPr>
                <w:rFonts w:asciiTheme="minorEastAsia" w:hAnsiTheme="minorEastAsia" w:eastAsiaTheme="minorEastAsia"/>
                <w:color w:val="auto"/>
              </w:rPr>
            </w:pPr>
          </w:p>
        </w:tc>
        <w:tc>
          <w:tcPr>
            <w:tcW w:w="1163" w:type="dxa"/>
            <w:tcBorders>
              <w:top w:val="nil"/>
            </w:tcBorders>
            <w:vAlign w:val="center"/>
          </w:tcPr>
          <w:p w14:paraId="664BCC9B">
            <w:pPr>
              <w:jc w:val="left"/>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社会成本指标</w:t>
            </w:r>
          </w:p>
        </w:tc>
        <w:tc>
          <w:tcPr>
            <w:tcW w:w="1249" w:type="dxa"/>
            <w:vAlign w:val="center"/>
          </w:tcPr>
          <w:p w14:paraId="1796C13F">
            <w:pPr>
              <w:jc w:val="left"/>
              <w:rPr>
                <w:rFonts w:asciiTheme="minorEastAsia" w:hAnsiTheme="minorEastAsia" w:eastAsiaTheme="minorEastAsia"/>
                <w:color w:val="auto"/>
              </w:rPr>
            </w:pPr>
            <w:r>
              <w:rPr>
                <w:rFonts w:hint="eastAsia" w:cs="宋体" w:asciiTheme="minorEastAsia" w:hAnsiTheme="minorEastAsia" w:eastAsiaTheme="minorEastAsia"/>
                <w:color w:val="auto"/>
                <w:lang w:eastAsia="zh-CN"/>
              </w:rPr>
              <w:t>对社会发展造成的负面影响</w:t>
            </w:r>
          </w:p>
        </w:tc>
        <w:tc>
          <w:tcPr>
            <w:tcW w:w="1415" w:type="dxa"/>
            <w:vAlign w:val="center"/>
          </w:tcPr>
          <w:p w14:paraId="4B03EB38">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无</w:t>
            </w:r>
          </w:p>
        </w:tc>
        <w:tc>
          <w:tcPr>
            <w:tcW w:w="1152" w:type="dxa"/>
            <w:vAlign w:val="center"/>
          </w:tcPr>
          <w:p w14:paraId="4A6A453D">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无</w:t>
            </w:r>
          </w:p>
        </w:tc>
        <w:tc>
          <w:tcPr>
            <w:tcW w:w="699" w:type="dxa"/>
            <w:gridSpan w:val="2"/>
            <w:vAlign w:val="center"/>
          </w:tcPr>
          <w:p w14:paraId="02FD0014">
            <w:pPr>
              <w:ind w:firstLine="315" w:firstLineChars="150"/>
              <w:jc w:val="both"/>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w:t>
            </w:r>
          </w:p>
        </w:tc>
        <w:tc>
          <w:tcPr>
            <w:tcW w:w="869" w:type="dxa"/>
            <w:vAlign w:val="center"/>
          </w:tcPr>
          <w:p w14:paraId="431A5099">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w:t>
            </w:r>
          </w:p>
        </w:tc>
        <w:tc>
          <w:tcPr>
            <w:tcW w:w="2100" w:type="dxa"/>
            <w:vAlign w:val="center"/>
          </w:tcPr>
          <w:p w14:paraId="2055B7F6">
            <w:pPr>
              <w:ind w:firstLine="640"/>
              <w:rPr>
                <w:rFonts w:asciiTheme="minorEastAsia" w:hAnsiTheme="minorEastAsia" w:eastAsiaTheme="minorEastAsia"/>
                <w:color w:val="auto"/>
              </w:rPr>
            </w:pPr>
          </w:p>
        </w:tc>
      </w:tr>
      <w:tr w14:paraId="60EFF3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352B99C3">
            <w:pPr>
              <w:ind w:firstLine="640"/>
              <w:rPr>
                <w:rFonts w:asciiTheme="minorEastAsia" w:hAnsiTheme="minorEastAsia" w:eastAsiaTheme="minorEastAsia"/>
                <w:color w:val="auto"/>
              </w:rPr>
            </w:pPr>
          </w:p>
        </w:tc>
        <w:tc>
          <w:tcPr>
            <w:tcW w:w="935" w:type="dxa"/>
            <w:vMerge w:val="continue"/>
            <w:vAlign w:val="center"/>
          </w:tcPr>
          <w:p w14:paraId="4D98B76B">
            <w:pPr>
              <w:ind w:firstLine="640"/>
              <w:rPr>
                <w:rFonts w:asciiTheme="minorEastAsia" w:hAnsiTheme="minorEastAsia" w:eastAsiaTheme="minorEastAsia"/>
                <w:color w:val="auto"/>
              </w:rPr>
            </w:pPr>
          </w:p>
        </w:tc>
        <w:tc>
          <w:tcPr>
            <w:tcW w:w="1163" w:type="dxa"/>
            <w:tcBorders>
              <w:top w:val="nil"/>
            </w:tcBorders>
            <w:vAlign w:val="center"/>
          </w:tcPr>
          <w:p w14:paraId="5C6442FA">
            <w:pPr>
              <w:jc w:val="left"/>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生态环境成本指标</w:t>
            </w:r>
          </w:p>
        </w:tc>
        <w:tc>
          <w:tcPr>
            <w:tcW w:w="1249" w:type="dxa"/>
            <w:vAlign w:val="center"/>
          </w:tcPr>
          <w:p w14:paraId="4AFD8A98">
            <w:pPr>
              <w:jc w:val="left"/>
              <w:rPr>
                <w:rFonts w:asciiTheme="minorEastAsia" w:hAnsiTheme="minorEastAsia" w:eastAsiaTheme="minorEastAsia"/>
                <w:color w:val="auto"/>
              </w:rPr>
            </w:pPr>
            <w:r>
              <w:rPr>
                <w:rFonts w:hint="eastAsia" w:cs="宋体" w:asciiTheme="minorEastAsia" w:hAnsiTheme="minorEastAsia" w:eastAsiaTheme="minorEastAsia"/>
                <w:color w:val="auto"/>
                <w:lang w:eastAsia="zh-CN"/>
              </w:rPr>
              <w:t>对自然和生态环境造成的负面影响</w:t>
            </w:r>
          </w:p>
        </w:tc>
        <w:tc>
          <w:tcPr>
            <w:tcW w:w="1415" w:type="dxa"/>
            <w:vAlign w:val="center"/>
          </w:tcPr>
          <w:p w14:paraId="7B9977A8">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无</w:t>
            </w:r>
          </w:p>
        </w:tc>
        <w:tc>
          <w:tcPr>
            <w:tcW w:w="1152" w:type="dxa"/>
            <w:vAlign w:val="center"/>
          </w:tcPr>
          <w:p w14:paraId="7A360A4B">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无</w:t>
            </w:r>
          </w:p>
        </w:tc>
        <w:tc>
          <w:tcPr>
            <w:tcW w:w="699" w:type="dxa"/>
            <w:gridSpan w:val="2"/>
            <w:vAlign w:val="center"/>
          </w:tcPr>
          <w:p w14:paraId="776DA5B8">
            <w:pPr>
              <w:jc w:val="both"/>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   5</w:t>
            </w:r>
          </w:p>
        </w:tc>
        <w:tc>
          <w:tcPr>
            <w:tcW w:w="869" w:type="dxa"/>
            <w:vAlign w:val="center"/>
          </w:tcPr>
          <w:p w14:paraId="18C2B63A">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w:t>
            </w:r>
          </w:p>
        </w:tc>
        <w:tc>
          <w:tcPr>
            <w:tcW w:w="2100" w:type="dxa"/>
            <w:vAlign w:val="center"/>
          </w:tcPr>
          <w:p w14:paraId="10FC9673">
            <w:pPr>
              <w:ind w:firstLine="640"/>
              <w:rPr>
                <w:rFonts w:asciiTheme="minorEastAsia" w:hAnsiTheme="minorEastAsia" w:eastAsiaTheme="minorEastAsia"/>
                <w:color w:val="auto"/>
              </w:rPr>
            </w:pPr>
          </w:p>
        </w:tc>
      </w:tr>
      <w:tr w14:paraId="07EB63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14:paraId="1817D56D">
            <w:pPr>
              <w:ind w:firstLine="640"/>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总分</w:t>
            </w:r>
          </w:p>
        </w:tc>
        <w:tc>
          <w:tcPr>
            <w:tcW w:w="699" w:type="dxa"/>
            <w:gridSpan w:val="2"/>
            <w:vAlign w:val="center"/>
          </w:tcPr>
          <w:p w14:paraId="6A1EBB42">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rPr>
              <w:t>1</w:t>
            </w:r>
            <w:r>
              <w:rPr>
                <w:rFonts w:hint="eastAsia" w:asciiTheme="minorEastAsia" w:hAnsiTheme="minorEastAsia" w:eastAsiaTheme="minorEastAsia"/>
                <w:color w:val="auto"/>
                <w:lang w:eastAsia="zh-CN"/>
              </w:rPr>
              <w:t>100</w:t>
            </w:r>
          </w:p>
        </w:tc>
        <w:tc>
          <w:tcPr>
            <w:tcW w:w="869" w:type="dxa"/>
            <w:vAlign w:val="center"/>
          </w:tcPr>
          <w:p w14:paraId="52859C3F">
            <w:pPr>
              <w:ind w:firstLine="64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96</w:t>
            </w:r>
          </w:p>
        </w:tc>
        <w:tc>
          <w:tcPr>
            <w:tcW w:w="2100" w:type="dxa"/>
            <w:vAlign w:val="center"/>
          </w:tcPr>
          <w:p w14:paraId="2617B53B">
            <w:pPr>
              <w:ind w:firstLine="640"/>
              <w:rPr>
                <w:rFonts w:asciiTheme="minorEastAsia" w:hAnsiTheme="minorEastAsia" w:eastAsiaTheme="minorEastAsia"/>
                <w:color w:val="auto"/>
              </w:rPr>
            </w:pPr>
          </w:p>
        </w:tc>
      </w:tr>
    </w:tbl>
    <w:p w14:paraId="4A43E47D">
      <w:pPr>
        <w:ind w:firstLine="640"/>
        <w:rPr>
          <w:rFonts w:asciiTheme="minorEastAsia" w:hAnsiTheme="minorEastAsia" w:eastAsiaTheme="minorEastAsia"/>
          <w:color w:val="auto"/>
          <w:sz w:val="35"/>
          <w:szCs w:val="35"/>
          <w:lang w:eastAsia="zh-CN"/>
        </w:rPr>
      </w:pPr>
      <w:r>
        <w:rPr>
          <w:rFonts w:hint="eastAsia" w:cs="宋体" w:asciiTheme="minorEastAsia" w:hAnsiTheme="minorEastAsia" w:eastAsiaTheme="minorEastAsia"/>
          <w:color w:val="auto"/>
          <w:lang w:eastAsia="zh-CN"/>
        </w:rPr>
        <w:t>填表人：</w:t>
      </w:r>
      <w:r>
        <w:rPr>
          <w:rFonts w:asciiTheme="minorEastAsia" w:hAnsiTheme="minorEastAsia" w:eastAsiaTheme="minorEastAsia"/>
          <w:color w:val="auto"/>
          <w:lang w:eastAsia="zh-CN"/>
        </w:rPr>
        <w:t xml:space="preserve">       </w:t>
      </w:r>
      <w:r>
        <w:rPr>
          <w:rFonts w:hint="eastAsia" w:asciiTheme="minorEastAsia" w:hAnsiTheme="minorEastAsia" w:eastAsiaTheme="minorEastAsia"/>
          <w:color w:val="auto"/>
          <w:lang w:eastAsia="zh-CN"/>
        </w:rPr>
        <w:t xml:space="preserve">  </w:t>
      </w:r>
      <w:r>
        <w:rPr>
          <w:rFonts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填报日期：</w:t>
      </w:r>
      <w:r>
        <w:rPr>
          <w:rFonts w:asciiTheme="minorEastAsia" w:hAnsiTheme="minorEastAsia" w:eastAsiaTheme="minorEastAsia"/>
          <w:color w:val="auto"/>
          <w:lang w:eastAsia="zh-CN"/>
        </w:rPr>
        <w:t xml:space="preserve">            </w:t>
      </w:r>
      <w:r>
        <w:rPr>
          <w:rFonts w:hint="eastAsia"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联系电话：</w:t>
      </w:r>
      <w:r>
        <w:rPr>
          <w:rFonts w:asciiTheme="minorEastAsia" w:hAnsiTheme="minorEastAsia" w:eastAsiaTheme="minorEastAsia"/>
          <w:color w:val="auto"/>
          <w:lang w:eastAsia="zh-CN"/>
        </w:rPr>
        <w:t xml:space="preserve">   </w:t>
      </w:r>
      <w:r>
        <w:rPr>
          <w:rFonts w:hint="eastAsia" w:asciiTheme="minorEastAsia" w:hAnsiTheme="minorEastAsia" w:eastAsiaTheme="minorEastAsia"/>
          <w:color w:val="auto"/>
          <w:lang w:eastAsia="zh-CN"/>
        </w:rPr>
        <w:t xml:space="preserve">       </w:t>
      </w:r>
      <w:r>
        <w:rPr>
          <w:rFonts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单位负责人签字：</w:t>
      </w:r>
      <w:r>
        <w:rPr>
          <w:rFonts w:asciiTheme="minorEastAsia" w:hAnsiTheme="minorEastAsia" w:eastAsiaTheme="minorEastAsia"/>
          <w:color w:val="auto"/>
          <w:sz w:val="35"/>
          <w:szCs w:val="35"/>
          <w:lang w:eastAsia="zh-CN"/>
        </w:rPr>
        <w:t xml:space="preserve"> </w:t>
      </w:r>
    </w:p>
    <w:p w14:paraId="4625B38F">
      <w:pPr>
        <w:ind w:firstLine="640"/>
        <w:rPr>
          <w:rFonts w:hint="eastAsia" w:cs="宋体" w:asciiTheme="minorEastAsia" w:hAnsiTheme="minorEastAsia" w:eastAsiaTheme="minorEastAsia"/>
          <w:color w:val="auto"/>
          <w:lang w:eastAsia="zh-CN"/>
        </w:rPr>
      </w:pPr>
    </w:p>
    <w:p w14:paraId="13940D16">
      <w:pPr>
        <w:ind w:firstLine="640"/>
        <w:rPr>
          <w:rFonts w:hint="eastAsia" w:cs="宋体" w:asciiTheme="minorEastAsia" w:hAnsiTheme="minorEastAsia" w:eastAsiaTheme="minorEastAsia"/>
          <w:color w:val="auto"/>
          <w:lang w:eastAsia="zh-CN"/>
        </w:rPr>
      </w:pPr>
    </w:p>
    <w:p w14:paraId="78C91A4A">
      <w:pPr>
        <w:ind w:firstLine="640"/>
        <w:rPr>
          <w:rFonts w:hint="eastAsia" w:cs="宋体" w:asciiTheme="minorEastAsia" w:hAnsiTheme="minorEastAsia" w:eastAsiaTheme="minorEastAsia"/>
          <w:color w:val="auto"/>
          <w:lang w:eastAsia="zh-CN"/>
        </w:rPr>
      </w:pPr>
    </w:p>
    <w:p w14:paraId="0D4C12ED">
      <w:pPr>
        <w:ind w:firstLine="640"/>
        <w:rPr>
          <w:rFonts w:hint="eastAsia" w:cs="宋体" w:asciiTheme="minorEastAsia" w:hAnsiTheme="minorEastAsia" w:eastAsiaTheme="minorEastAsia"/>
          <w:color w:val="auto"/>
          <w:lang w:eastAsia="zh-CN"/>
        </w:rPr>
      </w:pPr>
    </w:p>
    <w:p w14:paraId="259BEC48">
      <w:pPr>
        <w:ind w:firstLine="640"/>
        <w:rPr>
          <w:rFonts w:hint="eastAsia" w:cs="宋体" w:asciiTheme="minorEastAsia" w:hAnsiTheme="minorEastAsia" w:eastAsiaTheme="minorEastAsia"/>
          <w:color w:val="auto"/>
          <w:lang w:eastAsia="zh-CN"/>
        </w:rPr>
      </w:pPr>
    </w:p>
    <w:p w14:paraId="50D36744">
      <w:pPr>
        <w:ind w:firstLine="640"/>
        <w:rPr>
          <w:rFonts w:hint="eastAsia" w:cs="宋体" w:asciiTheme="minorEastAsia" w:hAnsiTheme="minorEastAsia" w:eastAsiaTheme="minorEastAsia"/>
          <w:color w:val="auto"/>
          <w:lang w:eastAsia="zh-CN"/>
        </w:rPr>
      </w:pPr>
    </w:p>
    <w:p w14:paraId="51989DFD">
      <w:pPr>
        <w:ind w:firstLine="640"/>
        <w:rPr>
          <w:rFonts w:hint="eastAsia" w:cs="宋体" w:asciiTheme="minorEastAsia" w:hAnsiTheme="minorEastAsia" w:eastAsiaTheme="minorEastAsia"/>
          <w:color w:val="auto"/>
          <w:lang w:eastAsia="zh-CN"/>
        </w:rPr>
      </w:pPr>
    </w:p>
    <w:p w14:paraId="437AD16C">
      <w:pPr>
        <w:ind w:firstLine="640"/>
        <w:rPr>
          <w:rFonts w:hint="eastAsia" w:cs="宋体" w:asciiTheme="minorEastAsia" w:hAnsiTheme="minorEastAsia" w:eastAsiaTheme="minorEastAsia"/>
          <w:color w:val="auto"/>
          <w:lang w:eastAsia="zh-CN"/>
        </w:rPr>
      </w:pPr>
    </w:p>
    <w:p w14:paraId="02941377">
      <w:pPr>
        <w:ind w:firstLine="640"/>
        <w:rPr>
          <w:rFonts w:hint="eastAsia" w:cs="宋体" w:asciiTheme="minorEastAsia" w:hAnsiTheme="minorEastAsia" w:eastAsiaTheme="minorEastAsia"/>
          <w:color w:val="auto"/>
          <w:lang w:eastAsia="zh-CN"/>
        </w:rPr>
      </w:pPr>
    </w:p>
    <w:p w14:paraId="0BA2B01A">
      <w:pPr>
        <w:ind w:firstLine="640"/>
        <w:rPr>
          <w:rFonts w:hint="eastAsia" w:cs="宋体" w:asciiTheme="minorEastAsia" w:hAnsiTheme="minorEastAsia" w:eastAsiaTheme="minorEastAsia"/>
          <w:color w:val="auto"/>
          <w:lang w:eastAsia="zh-CN"/>
        </w:rPr>
      </w:pPr>
    </w:p>
    <w:p w14:paraId="5F463563">
      <w:pPr>
        <w:ind w:firstLine="640"/>
        <w:rPr>
          <w:rFonts w:hint="eastAsia" w:cs="宋体" w:asciiTheme="minorEastAsia" w:hAnsiTheme="minorEastAsia" w:eastAsiaTheme="minorEastAsia"/>
          <w:color w:val="auto"/>
          <w:lang w:eastAsia="zh-CN"/>
        </w:rPr>
      </w:pPr>
    </w:p>
    <w:p w14:paraId="209E9CEF">
      <w:pPr>
        <w:ind w:firstLine="640"/>
        <w:rPr>
          <w:rFonts w:hint="eastAsia" w:cs="宋体" w:asciiTheme="minorEastAsia" w:hAnsiTheme="minorEastAsia" w:eastAsiaTheme="minorEastAsia"/>
          <w:color w:val="auto"/>
          <w:lang w:eastAsia="zh-CN"/>
        </w:rPr>
      </w:pPr>
    </w:p>
    <w:p w14:paraId="0C3D7ED2">
      <w:pPr>
        <w:ind w:firstLine="640"/>
        <w:rPr>
          <w:rFonts w:hint="eastAsia" w:cs="宋体" w:asciiTheme="minorEastAsia" w:hAnsiTheme="minorEastAsia" w:eastAsiaTheme="minorEastAsia"/>
          <w:color w:val="auto"/>
          <w:lang w:eastAsia="zh-CN"/>
        </w:rPr>
      </w:pPr>
    </w:p>
    <w:p w14:paraId="408CF072">
      <w:pPr>
        <w:ind w:firstLine="640"/>
        <w:rPr>
          <w:rFonts w:hint="eastAsia" w:cs="宋体" w:asciiTheme="minorEastAsia" w:hAnsiTheme="minorEastAsia" w:eastAsiaTheme="minorEastAsia"/>
          <w:color w:val="auto"/>
          <w:lang w:eastAsia="zh-CN"/>
        </w:rPr>
      </w:pPr>
    </w:p>
    <w:p w14:paraId="61E52EF8">
      <w:pPr>
        <w:ind w:firstLine="640"/>
        <w:rPr>
          <w:rFonts w:hint="eastAsia" w:cs="宋体" w:asciiTheme="minorEastAsia" w:hAnsiTheme="minorEastAsia" w:eastAsiaTheme="minorEastAsia"/>
          <w:color w:val="auto"/>
          <w:lang w:eastAsia="zh-CN"/>
        </w:rPr>
      </w:pPr>
    </w:p>
    <w:p w14:paraId="1BFBCC8B">
      <w:pPr>
        <w:ind w:firstLine="640"/>
        <w:rPr>
          <w:rFonts w:hint="eastAsia" w:cs="宋体" w:asciiTheme="minorEastAsia" w:hAnsiTheme="minorEastAsia" w:eastAsiaTheme="minorEastAsia"/>
          <w:color w:val="auto"/>
          <w:lang w:eastAsia="zh-CN"/>
        </w:rPr>
      </w:pPr>
    </w:p>
    <w:p w14:paraId="3F029F9B">
      <w:pPr>
        <w:ind w:firstLine="640"/>
        <w:rPr>
          <w:rFonts w:hint="eastAsia" w:cs="宋体" w:asciiTheme="minorEastAsia" w:hAnsiTheme="minorEastAsia" w:eastAsiaTheme="minorEastAsia"/>
          <w:color w:val="auto"/>
          <w:lang w:eastAsia="zh-CN"/>
        </w:rPr>
      </w:pPr>
    </w:p>
    <w:p w14:paraId="66B97B60">
      <w:pPr>
        <w:ind w:firstLine="640"/>
        <w:rPr>
          <w:rFonts w:hint="eastAsia" w:cs="宋体" w:asciiTheme="minorEastAsia" w:hAnsiTheme="minorEastAsia" w:eastAsiaTheme="minorEastAsia"/>
          <w:color w:val="auto"/>
          <w:lang w:eastAsia="zh-CN"/>
        </w:rPr>
      </w:pPr>
    </w:p>
    <w:p w14:paraId="19D95639">
      <w:pPr>
        <w:ind w:firstLine="640"/>
        <w:rPr>
          <w:rFonts w:hint="eastAsia" w:cs="宋体" w:asciiTheme="minorEastAsia" w:hAnsiTheme="minorEastAsia" w:eastAsiaTheme="minorEastAsia"/>
          <w:color w:val="auto"/>
          <w:lang w:eastAsia="zh-CN"/>
        </w:rPr>
      </w:pPr>
    </w:p>
    <w:p w14:paraId="08B02D8B">
      <w:pPr>
        <w:ind w:firstLine="640"/>
        <w:rPr>
          <w:rFonts w:hint="eastAsia" w:cs="宋体" w:asciiTheme="minorEastAsia" w:hAnsiTheme="minorEastAsia" w:eastAsiaTheme="minorEastAsia"/>
          <w:color w:val="auto"/>
          <w:lang w:eastAsia="zh-CN"/>
        </w:rPr>
      </w:pPr>
    </w:p>
    <w:p w14:paraId="63933A6A">
      <w:pPr>
        <w:ind w:firstLine="640"/>
        <w:rPr>
          <w:rFonts w:hint="eastAsia" w:cs="宋体" w:asciiTheme="minorEastAsia" w:hAnsiTheme="minorEastAsia" w:eastAsiaTheme="minorEastAsia"/>
          <w:color w:val="auto"/>
          <w:lang w:eastAsia="zh-CN"/>
        </w:rPr>
      </w:pPr>
    </w:p>
    <w:p w14:paraId="55572B3E">
      <w:pPr>
        <w:ind w:firstLine="640"/>
        <w:rPr>
          <w:rFonts w:hint="eastAsia" w:cs="宋体" w:asciiTheme="minorEastAsia" w:hAnsiTheme="minorEastAsia" w:eastAsiaTheme="minorEastAsia"/>
          <w:color w:val="auto"/>
          <w:lang w:eastAsia="zh-CN"/>
        </w:rPr>
      </w:pPr>
    </w:p>
    <w:p w14:paraId="5B3C8023">
      <w:pPr>
        <w:ind w:firstLine="640"/>
        <w:rPr>
          <w:rFonts w:hint="eastAsia" w:cs="宋体" w:asciiTheme="minorEastAsia" w:hAnsiTheme="minorEastAsia" w:eastAsiaTheme="minorEastAsia"/>
          <w:color w:val="auto"/>
          <w:lang w:eastAsia="zh-CN"/>
        </w:rPr>
      </w:pPr>
    </w:p>
    <w:p w14:paraId="5A2BE76F">
      <w:pPr>
        <w:ind w:firstLine="640"/>
        <w:rPr>
          <w:rFonts w:hint="eastAsia" w:cs="宋体" w:asciiTheme="minorEastAsia" w:hAnsiTheme="minorEastAsia" w:eastAsiaTheme="minorEastAsia"/>
          <w:color w:val="auto"/>
          <w:lang w:eastAsia="zh-CN"/>
        </w:rPr>
      </w:pPr>
    </w:p>
    <w:p w14:paraId="2CBF8477">
      <w:pPr>
        <w:ind w:firstLine="640"/>
        <w:rPr>
          <w:rFonts w:hint="eastAsia" w:cs="宋体" w:asciiTheme="minorEastAsia" w:hAnsiTheme="minorEastAsia" w:eastAsiaTheme="minorEastAsia"/>
          <w:color w:val="auto"/>
          <w:lang w:eastAsia="zh-CN"/>
        </w:rPr>
      </w:pPr>
    </w:p>
    <w:p w14:paraId="71F37947">
      <w:pPr>
        <w:ind w:firstLine="640"/>
        <w:rPr>
          <w:rFonts w:hint="eastAsia" w:cs="宋体" w:asciiTheme="minorEastAsia" w:hAnsiTheme="minorEastAsia" w:eastAsiaTheme="minorEastAsia"/>
          <w:color w:val="auto"/>
          <w:lang w:eastAsia="zh-CN"/>
        </w:rPr>
      </w:pPr>
    </w:p>
    <w:p w14:paraId="27333374">
      <w:pPr>
        <w:ind w:firstLine="640"/>
        <w:rPr>
          <w:rFonts w:hint="eastAsia" w:cs="宋体" w:asciiTheme="minorEastAsia" w:hAnsiTheme="minorEastAsia" w:eastAsiaTheme="minorEastAsia"/>
          <w:color w:val="auto"/>
          <w:lang w:eastAsia="zh-CN"/>
        </w:rPr>
      </w:pPr>
    </w:p>
    <w:p w14:paraId="6E87E550">
      <w:pPr>
        <w:kinsoku w:val="0"/>
        <w:autoSpaceDE w:val="0"/>
        <w:autoSpaceDN w:val="0"/>
        <w:adjustRightInd w:val="0"/>
        <w:snapToGrid w:val="0"/>
        <w:spacing w:before="293" w:line="236" w:lineRule="auto"/>
        <w:jc w:val="left"/>
        <w:textAlignment w:val="baseline"/>
        <w:rPr>
          <w:rFonts w:hint="eastAsia" w:ascii="宋体" w:hAnsi="宋体" w:eastAsia="宋体" w:cs="宋体"/>
          <w:bCs/>
          <w:snapToGrid w:val="0"/>
          <w:color w:val="000000"/>
          <w:spacing w:val="-4"/>
          <w:kern w:val="0"/>
          <w:sz w:val="28"/>
          <w:szCs w:val="28"/>
          <w:lang w:val="en-US" w:eastAsia="zh-CN" w:bidi="ar-SA"/>
        </w:rPr>
      </w:pPr>
    </w:p>
    <w:p w14:paraId="75C89758">
      <w:pPr>
        <w:kinsoku w:val="0"/>
        <w:autoSpaceDE w:val="0"/>
        <w:autoSpaceDN w:val="0"/>
        <w:adjustRightInd w:val="0"/>
        <w:snapToGrid w:val="0"/>
        <w:spacing w:before="293" w:line="236" w:lineRule="auto"/>
        <w:jc w:val="left"/>
        <w:textAlignment w:val="baseline"/>
        <w:rPr>
          <w:rFonts w:hint="eastAsia" w:ascii="宋体" w:hAnsi="宋体" w:eastAsia="宋体" w:cs="宋体"/>
          <w:bCs/>
          <w:snapToGrid w:val="0"/>
          <w:color w:val="000000"/>
          <w:spacing w:val="-4"/>
          <w:kern w:val="0"/>
          <w:sz w:val="28"/>
          <w:szCs w:val="28"/>
          <w:lang w:val="en-US" w:eastAsia="zh-CN" w:bidi="ar-SA"/>
        </w:rPr>
      </w:pPr>
    </w:p>
    <w:p w14:paraId="05C8F927">
      <w:pPr>
        <w:kinsoku w:val="0"/>
        <w:autoSpaceDE w:val="0"/>
        <w:autoSpaceDN w:val="0"/>
        <w:adjustRightInd w:val="0"/>
        <w:snapToGrid w:val="0"/>
        <w:spacing w:before="293" w:line="236" w:lineRule="auto"/>
        <w:jc w:val="left"/>
        <w:textAlignment w:val="baseline"/>
        <w:rPr>
          <w:rFonts w:hint="eastAsia" w:ascii="宋体" w:hAnsi="宋体" w:eastAsia="宋体" w:cs="宋体"/>
          <w:bCs/>
          <w:snapToGrid w:val="0"/>
          <w:color w:val="000000"/>
          <w:spacing w:val="-4"/>
          <w:kern w:val="0"/>
          <w:sz w:val="28"/>
          <w:szCs w:val="28"/>
          <w:lang w:val="en-US" w:eastAsia="zh-CN" w:bidi="ar-SA"/>
        </w:rPr>
      </w:pPr>
    </w:p>
    <w:p w14:paraId="4D8C7518">
      <w:pPr>
        <w:kinsoku w:val="0"/>
        <w:autoSpaceDE w:val="0"/>
        <w:autoSpaceDN w:val="0"/>
        <w:adjustRightInd w:val="0"/>
        <w:snapToGrid w:val="0"/>
        <w:spacing w:before="293" w:line="236" w:lineRule="auto"/>
        <w:jc w:val="left"/>
        <w:textAlignment w:val="baseline"/>
        <w:rPr>
          <w:rFonts w:hint="eastAsia" w:ascii="宋体" w:hAnsi="宋体" w:eastAsia="宋体" w:cs="宋体"/>
          <w:bCs/>
          <w:snapToGrid w:val="0"/>
          <w:color w:val="000000"/>
          <w:spacing w:val="-4"/>
          <w:kern w:val="0"/>
          <w:sz w:val="28"/>
          <w:szCs w:val="28"/>
          <w:lang w:val="en-US" w:eastAsia="zh-CN" w:bidi="ar-SA"/>
        </w:rPr>
      </w:pPr>
    </w:p>
    <w:p w14:paraId="6FB057D1">
      <w:pPr>
        <w:kinsoku w:val="0"/>
        <w:autoSpaceDE w:val="0"/>
        <w:autoSpaceDN w:val="0"/>
        <w:adjustRightInd w:val="0"/>
        <w:snapToGrid w:val="0"/>
        <w:spacing w:before="293" w:line="236" w:lineRule="auto"/>
        <w:ind w:firstLine="552"/>
        <w:jc w:val="left"/>
        <w:textAlignment w:val="baseline"/>
        <w:rPr>
          <w:rFonts w:ascii="仿宋_GB2312" w:hAnsi="宋体" w:eastAsia="仿宋_GB2312" w:cs="宋体"/>
          <w:snapToGrid w:val="0"/>
          <w:color w:val="000000"/>
          <w:kern w:val="0"/>
          <w:sz w:val="35"/>
          <w:szCs w:val="35"/>
          <w:lang w:val="en-US" w:eastAsia="zh-CN" w:bidi="ar-SA"/>
        </w:rPr>
      </w:pPr>
      <w:r>
        <w:rPr>
          <w:rFonts w:hint="eastAsia" w:ascii="宋体" w:hAnsi="宋体" w:eastAsia="宋体" w:cs="宋体"/>
          <w:bCs/>
          <w:snapToGrid w:val="0"/>
          <w:color w:val="000000"/>
          <w:spacing w:val="-4"/>
          <w:kern w:val="0"/>
          <w:sz w:val="28"/>
          <w:szCs w:val="28"/>
          <w:lang w:val="en-US" w:eastAsia="zh-CN" w:bidi="ar-SA"/>
        </w:rPr>
        <w:t>附件3</w:t>
      </w:r>
    </w:p>
    <w:p w14:paraId="51F7F242">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14:paraId="5DA39286">
      <w:pPr>
        <w:spacing w:line="95" w:lineRule="exact"/>
        <w:ind w:firstLine="420"/>
        <w:jc w:val="left"/>
        <w:rPr>
          <w:rFonts w:ascii="Arial" w:hAnsi="Arial" w:eastAsia="Arial" w:cs="Arial"/>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2B23A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14:paraId="70824E7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14:paraId="437E0C6A">
            <w:pPr>
              <w:spacing w:line="240" w:lineRule="auto"/>
              <w:ind w:firstLine="420"/>
              <w:jc w:val="center"/>
              <w:rPr>
                <w:rFonts w:ascii="仿宋_GB2312" w:hAnsi="宋体" w:eastAsia="仿宋_GB2312" w:cs="宋体"/>
                <w:kern w:val="0"/>
                <w:lang w:eastAsia="zh-CN"/>
              </w:rPr>
            </w:pPr>
          </w:p>
        </w:tc>
      </w:tr>
      <w:tr w14:paraId="286B4C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068EA01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14:paraId="00FC6308">
            <w:pPr>
              <w:spacing w:line="240" w:lineRule="auto"/>
              <w:ind w:firstLine="420"/>
              <w:jc w:val="center"/>
              <w:rPr>
                <w:rFonts w:ascii="仿宋_GB2312" w:hAnsi="宋体" w:eastAsia="仿宋_GB2312" w:cs="宋体"/>
                <w:kern w:val="0"/>
                <w:lang w:eastAsia="zh-CN"/>
              </w:rPr>
            </w:pPr>
          </w:p>
        </w:tc>
        <w:tc>
          <w:tcPr>
            <w:tcW w:w="1099" w:type="dxa"/>
            <w:vAlign w:val="center"/>
          </w:tcPr>
          <w:p w14:paraId="7F826183">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14:paraId="428437D7">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14:paraId="6A64BF37">
            <w:pPr>
              <w:spacing w:line="240" w:lineRule="auto"/>
              <w:ind w:firstLine="420"/>
              <w:jc w:val="center"/>
              <w:rPr>
                <w:rFonts w:ascii="仿宋_GB2312" w:hAnsi="宋体" w:eastAsia="仿宋_GB2312" w:cs="宋体"/>
                <w:kern w:val="0"/>
                <w:lang w:eastAsia="zh-CN"/>
              </w:rPr>
            </w:pPr>
          </w:p>
        </w:tc>
      </w:tr>
      <w:tr w14:paraId="5B869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51F9393D">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14:paraId="78E2698F">
            <w:pPr>
              <w:spacing w:line="240" w:lineRule="auto"/>
              <w:ind w:firstLine="420"/>
              <w:jc w:val="center"/>
              <w:rPr>
                <w:rFonts w:ascii="仿宋_GB2312" w:hAnsi="宋体" w:eastAsia="仿宋_GB2312" w:cs="宋体"/>
                <w:kern w:val="0"/>
                <w:lang w:eastAsia="zh-CN"/>
              </w:rPr>
            </w:pPr>
          </w:p>
        </w:tc>
        <w:tc>
          <w:tcPr>
            <w:tcW w:w="1020" w:type="dxa"/>
            <w:vAlign w:val="center"/>
          </w:tcPr>
          <w:p w14:paraId="676BDC3F">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14:paraId="0D84DFA5">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6A50E95E">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6EF4187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44422C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0D3B0157">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14:paraId="70F015B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14:paraId="37ABDFD4">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14:paraId="467538FC">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14:paraId="07F228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58096C6A">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521267B8">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14:paraId="6EAE81CB">
            <w:pPr>
              <w:spacing w:line="240" w:lineRule="auto"/>
              <w:ind w:firstLine="420"/>
              <w:jc w:val="center"/>
              <w:rPr>
                <w:rFonts w:ascii="仿宋_GB2312" w:hAnsi="宋体" w:eastAsia="仿宋_GB2312" w:cs="宋体"/>
                <w:kern w:val="0"/>
                <w:lang w:eastAsia="zh-CN"/>
              </w:rPr>
            </w:pPr>
          </w:p>
        </w:tc>
        <w:tc>
          <w:tcPr>
            <w:tcW w:w="1099" w:type="dxa"/>
            <w:vAlign w:val="center"/>
          </w:tcPr>
          <w:p w14:paraId="54320DCC">
            <w:pPr>
              <w:spacing w:line="240" w:lineRule="auto"/>
              <w:ind w:firstLine="420"/>
              <w:jc w:val="center"/>
              <w:rPr>
                <w:rFonts w:ascii="仿宋_GB2312" w:hAnsi="宋体" w:eastAsia="仿宋_GB2312" w:cs="宋体"/>
                <w:kern w:val="0"/>
                <w:lang w:eastAsia="zh-CN"/>
              </w:rPr>
            </w:pPr>
          </w:p>
        </w:tc>
        <w:tc>
          <w:tcPr>
            <w:tcW w:w="1099" w:type="dxa"/>
            <w:vAlign w:val="center"/>
          </w:tcPr>
          <w:p w14:paraId="0C9E823D">
            <w:pPr>
              <w:spacing w:line="240" w:lineRule="auto"/>
              <w:ind w:firstLine="420"/>
              <w:jc w:val="center"/>
              <w:rPr>
                <w:rFonts w:ascii="仿宋_GB2312" w:hAnsi="宋体" w:eastAsia="仿宋_GB2312" w:cs="宋体"/>
                <w:kern w:val="0"/>
                <w:lang w:eastAsia="zh-CN"/>
              </w:rPr>
            </w:pPr>
          </w:p>
        </w:tc>
        <w:tc>
          <w:tcPr>
            <w:tcW w:w="809" w:type="dxa"/>
            <w:vAlign w:val="center"/>
          </w:tcPr>
          <w:p w14:paraId="79BFE3FF">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14:paraId="33470801">
            <w:pPr>
              <w:spacing w:line="240" w:lineRule="auto"/>
              <w:ind w:firstLine="420"/>
              <w:jc w:val="center"/>
              <w:rPr>
                <w:rFonts w:ascii="仿宋_GB2312" w:hAnsi="宋体" w:eastAsia="仿宋_GB2312" w:cs="宋体"/>
                <w:kern w:val="0"/>
                <w:lang w:eastAsia="zh-CN"/>
              </w:rPr>
            </w:pPr>
          </w:p>
        </w:tc>
        <w:tc>
          <w:tcPr>
            <w:tcW w:w="1383" w:type="dxa"/>
            <w:vAlign w:val="center"/>
          </w:tcPr>
          <w:p w14:paraId="7A8C6380">
            <w:pPr>
              <w:spacing w:line="240" w:lineRule="auto"/>
              <w:ind w:firstLine="420"/>
              <w:jc w:val="center"/>
              <w:rPr>
                <w:rFonts w:ascii="仿宋_GB2312" w:hAnsi="宋体" w:eastAsia="仿宋_GB2312" w:cs="宋体"/>
                <w:kern w:val="0"/>
                <w:lang w:eastAsia="zh-CN"/>
              </w:rPr>
            </w:pPr>
          </w:p>
        </w:tc>
      </w:tr>
      <w:tr w14:paraId="25E0D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3A16A52D">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161F515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14:paraId="75F04A75">
            <w:pPr>
              <w:spacing w:line="240" w:lineRule="auto"/>
              <w:ind w:firstLine="420"/>
              <w:jc w:val="center"/>
              <w:rPr>
                <w:rFonts w:ascii="仿宋_GB2312" w:hAnsi="宋体" w:eastAsia="仿宋_GB2312" w:cs="宋体"/>
                <w:kern w:val="0"/>
                <w:lang w:eastAsia="zh-CN"/>
              </w:rPr>
            </w:pPr>
          </w:p>
        </w:tc>
        <w:tc>
          <w:tcPr>
            <w:tcW w:w="1099" w:type="dxa"/>
            <w:vAlign w:val="center"/>
          </w:tcPr>
          <w:p w14:paraId="5536407E">
            <w:pPr>
              <w:spacing w:line="240" w:lineRule="auto"/>
              <w:ind w:firstLine="420"/>
              <w:jc w:val="center"/>
              <w:rPr>
                <w:rFonts w:ascii="仿宋_GB2312" w:hAnsi="宋体" w:eastAsia="仿宋_GB2312" w:cs="宋体"/>
                <w:kern w:val="0"/>
                <w:lang w:eastAsia="zh-CN"/>
              </w:rPr>
            </w:pPr>
          </w:p>
        </w:tc>
        <w:tc>
          <w:tcPr>
            <w:tcW w:w="1099" w:type="dxa"/>
            <w:vAlign w:val="center"/>
          </w:tcPr>
          <w:p w14:paraId="0401DF6C">
            <w:pPr>
              <w:spacing w:line="240" w:lineRule="auto"/>
              <w:ind w:firstLine="420"/>
              <w:jc w:val="center"/>
              <w:rPr>
                <w:rFonts w:ascii="仿宋_GB2312" w:hAnsi="宋体" w:eastAsia="仿宋_GB2312" w:cs="宋体"/>
                <w:kern w:val="0"/>
                <w:lang w:eastAsia="zh-CN"/>
              </w:rPr>
            </w:pPr>
          </w:p>
        </w:tc>
        <w:tc>
          <w:tcPr>
            <w:tcW w:w="809" w:type="dxa"/>
            <w:vAlign w:val="center"/>
          </w:tcPr>
          <w:p w14:paraId="05C9BB92">
            <w:pPr>
              <w:spacing w:line="240" w:lineRule="auto"/>
              <w:ind w:firstLine="420"/>
              <w:jc w:val="center"/>
              <w:rPr>
                <w:rFonts w:ascii="仿宋_GB2312" w:hAnsi="宋体" w:eastAsia="仿宋_GB2312" w:cs="宋体"/>
                <w:kern w:val="0"/>
                <w:lang w:eastAsia="zh-CN"/>
              </w:rPr>
            </w:pPr>
          </w:p>
        </w:tc>
        <w:tc>
          <w:tcPr>
            <w:tcW w:w="849" w:type="dxa"/>
            <w:vAlign w:val="center"/>
          </w:tcPr>
          <w:p w14:paraId="4AC8E360">
            <w:pPr>
              <w:spacing w:line="240" w:lineRule="auto"/>
              <w:ind w:firstLine="420"/>
              <w:jc w:val="center"/>
              <w:rPr>
                <w:rFonts w:ascii="仿宋_GB2312" w:hAnsi="宋体" w:eastAsia="仿宋_GB2312" w:cs="宋体"/>
                <w:kern w:val="0"/>
                <w:lang w:eastAsia="zh-CN"/>
              </w:rPr>
            </w:pPr>
          </w:p>
        </w:tc>
        <w:tc>
          <w:tcPr>
            <w:tcW w:w="1383" w:type="dxa"/>
            <w:vAlign w:val="center"/>
          </w:tcPr>
          <w:p w14:paraId="1785B7FB">
            <w:pPr>
              <w:spacing w:line="240" w:lineRule="auto"/>
              <w:ind w:firstLine="420"/>
              <w:jc w:val="center"/>
              <w:rPr>
                <w:rFonts w:ascii="仿宋_GB2312" w:hAnsi="宋体" w:eastAsia="仿宋_GB2312" w:cs="宋体"/>
                <w:kern w:val="0"/>
                <w:lang w:eastAsia="zh-CN"/>
              </w:rPr>
            </w:pPr>
          </w:p>
        </w:tc>
      </w:tr>
      <w:tr w14:paraId="1C890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232ADE5A">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2E9346A2">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14:paraId="3B2BA981">
            <w:pPr>
              <w:spacing w:line="240" w:lineRule="auto"/>
              <w:ind w:firstLine="420"/>
              <w:jc w:val="center"/>
              <w:rPr>
                <w:rFonts w:ascii="仿宋_GB2312" w:hAnsi="宋体" w:eastAsia="仿宋_GB2312" w:cs="宋体"/>
                <w:kern w:val="0"/>
                <w:lang w:eastAsia="zh-CN"/>
              </w:rPr>
            </w:pPr>
          </w:p>
        </w:tc>
        <w:tc>
          <w:tcPr>
            <w:tcW w:w="1099" w:type="dxa"/>
            <w:vAlign w:val="center"/>
          </w:tcPr>
          <w:p w14:paraId="3E136F30">
            <w:pPr>
              <w:spacing w:line="240" w:lineRule="auto"/>
              <w:ind w:firstLine="420"/>
              <w:jc w:val="center"/>
              <w:rPr>
                <w:rFonts w:ascii="仿宋_GB2312" w:hAnsi="宋体" w:eastAsia="仿宋_GB2312" w:cs="宋体"/>
                <w:kern w:val="0"/>
                <w:lang w:eastAsia="zh-CN"/>
              </w:rPr>
            </w:pPr>
          </w:p>
        </w:tc>
        <w:tc>
          <w:tcPr>
            <w:tcW w:w="1099" w:type="dxa"/>
            <w:vAlign w:val="center"/>
          </w:tcPr>
          <w:p w14:paraId="7EF1A3EC">
            <w:pPr>
              <w:spacing w:line="240" w:lineRule="auto"/>
              <w:ind w:firstLine="420"/>
              <w:jc w:val="center"/>
              <w:rPr>
                <w:rFonts w:ascii="仿宋_GB2312" w:hAnsi="宋体" w:eastAsia="仿宋_GB2312" w:cs="宋体"/>
                <w:kern w:val="0"/>
                <w:lang w:eastAsia="zh-CN"/>
              </w:rPr>
            </w:pPr>
          </w:p>
        </w:tc>
        <w:tc>
          <w:tcPr>
            <w:tcW w:w="809" w:type="dxa"/>
            <w:vAlign w:val="center"/>
          </w:tcPr>
          <w:p w14:paraId="5B513B6B">
            <w:pPr>
              <w:spacing w:line="240" w:lineRule="auto"/>
              <w:ind w:firstLine="420"/>
              <w:jc w:val="center"/>
              <w:rPr>
                <w:rFonts w:ascii="仿宋_GB2312" w:hAnsi="宋体" w:eastAsia="仿宋_GB2312" w:cs="宋体"/>
                <w:kern w:val="0"/>
                <w:lang w:eastAsia="zh-CN"/>
              </w:rPr>
            </w:pPr>
          </w:p>
        </w:tc>
        <w:tc>
          <w:tcPr>
            <w:tcW w:w="849" w:type="dxa"/>
            <w:vAlign w:val="center"/>
          </w:tcPr>
          <w:p w14:paraId="72BEE34C">
            <w:pPr>
              <w:spacing w:line="240" w:lineRule="auto"/>
              <w:ind w:firstLine="420"/>
              <w:jc w:val="center"/>
              <w:rPr>
                <w:rFonts w:ascii="仿宋_GB2312" w:hAnsi="宋体" w:eastAsia="仿宋_GB2312" w:cs="宋体"/>
                <w:kern w:val="0"/>
                <w:lang w:eastAsia="zh-CN"/>
              </w:rPr>
            </w:pPr>
          </w:p>
        </w:tc>
        <w:tc>
          <w:tcPr>
            <w:tcW w:w="1383" w:type="dxa"/>
            <w:vAlign w:val="center"/>
          </w:tcPr>
          <w:p w14:paraId="273A66FC">
            <w:pPr>
              <w:spacing w:line="240" w:lineRule="auto"/>
              <w:ind w:firstLine="420"/>
              <w:jc w:val="center"/>
              <w:rPr>
                <w:rFonts w:ascii="仿宋_GB2312" w:hAnsi="宋体" w:eastAsia="仿宋_GB2312" w:cs="宋体"/>
                <w:kern w:val="0"/>
                <w:lang w:eastAsia="zh-CN"/>
              </w:rPr>
            </w:pPr>
          </w:p>
        </w:tc>
      </w:tr>
      <w:tr w14:paraId="54B2BC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B5A7444">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766B8F6A">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14:paraId="51413325">
            <w:pPr>
              <w:spacing w:line="240" w:lineRule="auto"/>
              <w:ind w:firstLine="420"/>
              <w:jc w:val="center"/>
              <w:rPr>
                <w:rFonts w:ascii="仿宋_GB2312" w:hAnsi="宋体" w:eastAsia="仿宋_GB2312" w:cs="宋体"/>
                <w:kern w:val="0"/>
              </w:rPr>
            </w:pPr>
          </w:p>
        </w:tc>
        <w:tc>
          <w:tcPr>
            <w:tcW w:w="1099" w:type="dxa"/>
            <w:vAlign w:val="center"/>
          </w:tcPr>
          <w:p w14:paraId="03D3AC3D">
            <w:pPr>
              <w:spacing w:line="240" w:lineRule="auto"/>
              <w:ind w:firstLine="420"/>
              <w:jc w:val="center"/>
              <w:rPr>
                <w:rFonts w:ascii="仿宋_GB2312" w:hAnsi="宋体" w:eastAsia="仿宋_GB2312" w:cs="宋体"/>
                <w:kern w:val="0"/>
              </w:rPr>
            </w:pPr>
          </w:p>
        </w:tc>
        <w:tc>
          <w:tcPr>
            <w:tcW w:w="1099" w:type="dxa"/>
            <w:vAlign w:val="center"/>
          </w:tcPr>
          <w:p w14:paraId="186F5ED3">
            <w:pPr>
              <w:spacing w:line="240" w:lineRule="auto"/>
              <w:ind w:firstLine="420"/>
              <w:jc w:val="center"/>
              <w:rPr>
                <w:rFonts w:ascii="仿宋_GB2312" w:hAnsi="宋体" w:eastAsia="仿宋_GB2312" w:cs="宋体"/>
                <w:kern w:val="0"/>
              </w:rPr>
            </w:pPr>
          </w:p>
        </w:tc>
        <w:tc>
          <w:tcPr>
            <w:tcW w:w="809" w:type="dxa"/>
            <w:vAlign w:val="center"/>
          </w:tcPr>
          <w:p w14:paraId="3908879F">
            <w:pPr>
              <w:spacing w:line="240" w:lineRule="auto"/>
              <w:ind w:firstLine="420"/>
              <w:jc w:val="center"/>
              <w:rPr>
                <w:rFonts w:ascii="仿宋_GB2312" w:hAnsi="宋体" w:eastAsia="仿宋_GB2312" w:cs="宋体"/>
                <w:kern w:val="0"/>
              </w:rPr>
            </w:pPr>
          </w:p>
        </w:tc>
        <w:tc>
          <w:tcPr>
            <w:tcW w:w="849" w:type="dxa"/>
            <w:vAlign w:val="center"/>
          </w:tcPr>
          <w:p w14:paraId="0EAD3560">
            <w:pPr>
              <w:spacing w:line="240" w:lineRule="auto"/>
              <w:ind w:firstLine="420"/>
              <w:jc w:val="center"/>
              <w:rPr>
                <w:rFonts w:ascii="仿宋_GB2312" w:hAnsi="宋体" w:eastAsia="仿宋_GB2312" w:cs="宋体"/>
                <w:kern w:val="0"/>
              </w:rPr>
            </w:pPr>
          </w:p>
        </w:tc>
        <w:tc>
          <w:tcPr>
            <w:tcW w:w="1383" w:type="dxa"/>
            <w:vAlign w:val="center"/>
          </w:tcPr>
          <w:p w14:paraId="0178F4E7">
            <w:pPr>
              <w:spacing w:line="240" w:lineRule="auto"/>
              <w:ind w:firstLine="420"/>
              <w:jc w:val="center"/>
              <w:rPr>
                <w:rFonts w:ascii="仿宋_GB2312" w:hAnsi="宋体" w:eastAsia="仿宋_GB2312" w:cs="宋体"/>
                <w:kern w:val="0"/>
              </w:rPr>
            </w:pPr>
          </w:p>
        </w:tc>
      </w:tr>
      <w:tr w14:paraId="3A245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0DECD76E">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14:paraId="2989FA6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14:paraId="4586EC9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14:paraId="3627A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B03F961">
            <w:pPr>
              <w:spacing w:line="240" w:lineRule="auto"/>
              <w:ind w:firstLine="420"/>
              <w:jc w:val="center"/>
              <w:rPr>
                <w:rFonts w:ascii="仿宋_GB2312" w:hAnsi="宋体" w:eastAsia="仿宋_GB2312" w:cs="宋体"/>
                <w:kern w:val="0"/>
              </w:rPr>
            </w:pPr>
          </w:p>
        </w:tc>
        <w:tc>
          <w:tcPr>
            <w:tcW w:w="4396" w:type="dxa"/>
            <w:gridSpan w:val="4"/>
            <w:vAlign w:val="center"/>
          </w:tcPr>
          <w:p w14:paraId="2C4C4FFF">
            <w:pPr>
              <w:spacing w:line="240" w:lineRule="auto"/>
              <w:ind w:firstLine="420"/>
              <w:jc w:val="center"/>
              <w:rPr>
                <w:rFonts w:ascii="仿宋_GB2312" w:hAnsi="宋体" w:eastAsia="仿宋_GB2312" w:cs="宋体"/>
                <w:kern w:val="0"/>
              </w:rPr>
            </w:pPr>
          </w:p>
        </w:tc>
        <w:tc>
          <w:tcPr>
            <w:tcW w:w="4140" w:type="dxa"/>
            <w:gridSpan w:val="4"/>
            <w:vAlign w:val="center"/>
          </w:tcPr>
          <w:p w14:paraId="309F7763">
            <w:pPr>
              <w:spacing w:line="240" w:lineRule="auto"/>
              <w:ind w:firstLine="420"/>
              <w:jc w:val="center"/>
              <w:rPr>
                <w:rFonts w:ascii="仿宋_GB2312" w:hAnsi="宋体" w:eastAsia="仿宋_GB2312" w:cs="宋体"/>
                <w:kern w:val="0"/>
              </w:rPr>
            </w:pPr>
          </w:p>
        </w:tc>
      </w:tr>
      <w:tr w14:paraId="00269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14:paraId="1426EF53">
            <w:pPr>
              <w:spacing w:line="240" w:lineRule="auto"/>
              <w:ind w:firstLine="420"/>
              <w:jc w:val="center"/>
              <w:rPr>
                <w:rFonts w:ascii="仿宋_GB2312" w:hAnsi="宋体" w:eastAsia="仿宋_GB2312" w:cs="宋体"/>
                <w:kern w:val="0"/>
              </w:rPr>
            </w:pPr>
          </w:p>
          <w:p w14:paraId="6F50231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14:paraId="067A644D">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14:paraId="711B4642">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14:paraId="0D14D59A">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14:paraId="1CF5CBF3">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14:paraId="6E5FA1D0">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14:paraId="5ADC1AFE">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14:paraId="3FA241B3">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14:paraId="5B1C80B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14:paraId="0836A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B4C4EED">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14:paraId="35BA75D8">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14:paraId="7207DC16">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20BDD603">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14:paraId="7C295655">
            <w:pPr>
              <w:spacing w:line="240" w:lineRule="auto"/>
              <w:ind w:firstLine="420"/>
              <w:jc w:val="center"/>
              <w:rPr>
                <w:rFonts w:ascii="仿宋_GB2312" w:hAnsi="宋体" w:eastAsia="仿宋_GB2312" w:cs="宋体"/>
                <w:kern w:val="0"/>
              </w:rPr>
            </w:pPr>
          </w:p>
        </w:tc>
        <w:tc>
          <w:tcPr>
            <w:tcW w:w="1099" w:type="dxa"/>
            <w:vAlign w:val="center"/>
          </w:tcPr>
          <w:p w14:paraId="54B93945">
            <w:pPr>
              <w:spacing w:line="240" w:lineRule="auto"/>
              <w:ind w:firstLine="420"/>
              <w:jc w:val="center"/>
              <w:rPr>
                <w:rFonts w:ascii="仿宋_GB2312" w:hAnsi="宋体" w:eastAsia="仿宋_GB2312" w:cs="宋体"/>
                <w:kern w:val="0"/>
              </w:rPr>
            </w:pPr>
          </w:p>
        </w:tc>
        <w:tc>
          <w:tcPr>
            <w:tcW w:w="1099" w:type="dxa"/>
            <w:vAlign w:val="center"/>
          </w:tcPr>
          <w:p w14:paraId="7F49710C">
            <w:pPr>
              <w:spacing w:line="240" w:lineRule="auto"/>
              <w:ind w:firstLine="420"/>
              <w:jc w:val="center"/>
              <w:rPr>
                <w:rFonts w:ascii="仿宋_GB2312" w:hAnsi="宋体" w:eastAsia="仿宋_GB2312" w:cs="宋体"/>
                <w:kern w:val="0"/>
              </w:rPr>
            </w:pPr>
          </w:p>
        </w:tc>
        <w:tc>
          <w:tcPr>
            <w:tcW w:w="809" w:type="dxa"/>
            <w:vAlign w:val="center"/>
          </w:tcPr>
          <w:p w14:paraId="450DEC19">
            <w:pPr>
              <w:spacing w:line="240" w:lineRule="auto"/>
              <w:ind w:firstLine="420"/>
              <w:jc w:val="center"/>
              <w:rPr>
                <w:rFonts w:ascii="仿宋_GB2312" w:hAnsi="宋体" w:eastAsia="仿宋_GB2312" w:cs="宋体"/>
                <w:kern w:val="0"/>
              </w:rPr>
            </w:pPr>
          </w:p>
        </w:tc>
        <w:tc>
          <w:tcPr>
            <w:tcW w:w="849" w:type="dxa"/>
            <w:vAlign w:val="center"/>
          </w:tcPr>
          <w:p w14:paraId="5F7B7A4C">
            <w:pPr>
              <w:spacing w:line="240" w:lineRule="auto"/>
              <w:ind w:firstLine="420"/>
              <w:jc w:val="center"/>
              <w:rPr>
                <w:rFonts w:ascii="仿宋_GB2312" w:hAnsi="宋体" w:eastAsia="仿宋_GB2312" w:cs="宋体"/>
                <w:kern w:val="0"/>
              </w:rPr>
            </w:pPr>
          </w:p>
        </w:tc>
        <w:tc>
          <w:tcPr>
            <w:tcW w:w="1383" w:type="dxa"/>
            <w:vAlign w:val="center"/>
          </w:tcPr>
          <w:p w14:paraId="47B69173">
            <w:pPr>
              <w:spacing w:line="240" w:lineRule="auto"/>
              <w:ind w:firstLine="420"/>
              <w:jc w:val="center"/>
              <w:rPr>
                <w:rFonts w:ascii="仿宋_GB2312" w:hAnsi="宋体" w:eastAsia="仿宋_GB2312" w:cs="宋体"/>
                <w:kern w:val="0"/>
              </w:rPr>
            </w:pPr>
          </w:p>
        </w:tc>
      </w:tr>
      <w:tr w14:paraId="412E1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9D5CE1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3A694100">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566FD07B">
            <w:pPr>
              <w:spacing w:line="240" w:lineRule="auto"/>
              <w:ind w:firstLine="420"/>
              <w:jc w:val="center"/>
              <w:rPr>
                <w:rFonts w:ascii="仿宋_GB2312" w:hAnsi="宋体" w:eastAsia="仿宋_GB2312" w:cs="宋体"/>
                <w:kern w:val="0"/>
              </w:rPr>
            </w:pPr>
          </w:p>
        </w:tc>
        <w:tc>
          <w:tcPr>
            <w:tcW w:w="1020" w:type="dxa"/>
            <w:vAlign w:val="center"/>
          </w:tcPr>
          <w:p w14:paraId="221334DE">
            <w:pPr>
              <w:spacing w:line="240" w:lineRule="auto"/>
              <w:ind w:firstLine="420"/>
              <w:jc w:val="center"/>
              <w:rPr>
                <w:rFonts w:ascii="仿宋_GB2312" w:hAnsi="宋体" w:eastAsia="仿宋_GB2312" w:cs="宋体"/>
                <w:kern w:val="0"/>
              </w:rPr>
            </w:pPr>
          </w:p>
        </w:tc>
        <w:tc>
          <w:tcPr>
            <w:tcW w:w="1099" w:type="dxa"/>
            <w:vAlign w:val="center"/>
          </w:tcPr>
          <w:p w14:paraId="29CCEED8">
            <w:pPr>
              <w:spacing w:line="240" w:lineRule="auto"/>
              <w:ind w:firstLine="420"/>
              <w:jc w:val="center"/>
              <w:rPr>
                <w:rFonts w:ascii="仿宋_GB2312" w:hAnsi="宋体" w:eastAsia="仿宋_GB2312" w:cs="宋体"/>
                <w:kern w:val="0"/>
              </w:rPr>
            </w:pPr>
          </w:p>
        </w:tc>
        <w:tc>
          <w:tcPr>
            <w:tcW w:w="1099" w:type="dxa"/>
            <w:vAlign w:val="center"/>
          </w:tcPr>
          <w:p w14:paraId="70F41D21">
            <w:pPr>
              <w:spacing w:line="240" w:lineRule="auto"/>
              <w:ind w:firstLine="420"/>
              <w:jc w:val="center"/>
              <w:rPr>
                <w:rFonts w:ascii="仿宋_GB2312" w:hAnsi="宋体" w:eastAsia="仿宋_GB2312" w:cs="宋体"/>
                <w:kern w:val="0"/>
              </w:rPr>
            </w:pPr>
          </w:p>
        </w:tc>
        <w:tc>
          <w:tcPr>
            <w:tcW w:w="809" w:type="dxa"/>
            <w:vAlign w:val="center"/>
          </w:tcPr>
          <w:p w14:paraId="662F7041">
            <w:pPr>
              <w:spacing w:line="240" w:lineRule="auto"/>
              <w:ind w:firstLine="420"/>
              <w:jc w:val="center"/>
              <w:rPr>
                <w:rFonts w:ascii="仿宋_GB2312" w:hAnsi="宋体" w:eastAsia="仿宋_GB2312" w:cs="宋体"/>
                <w:kern w:val="0"/>
              </w:rPr>
            </w:pPr>
          </w:p>
        </w:tc>
        <w:tc>
          <w:tcPr>
            <w:tcW w:w="849" w:type="dxa"/>
            <w:vAlign w:val="center"/>
          </w:tcPr>
          <w:p w14:paraId="676686A6">
            <w:pPr>
              <w:spacing w:line="240" w:lineRule="auto"/>
              <w:ind w:firstLine="420"/>
              <w:jc w:val="center"/>
              <w:rPr>
                <w:rFonts w:ascii="仿宋_GB2312" w:hAnsi="宋体" w:eastAsia="仿宋_GB2312" w:cs="宋体"/>
                <w:kern w:val="0"/>
              </w:rPr>
            </w:pPr>
          </w:p>
        </w:tc>
        <w:tc>
          <w:tcPr>
            <w:tcW w:w="1383" w:type="dxa"/>
            <w:vAlign w:val="center"/>
          </w:tcPr>
          <w:p w14:paraId="0ED4F555">
            <w:pPr>
              <w:spacing w:line="240" w:lineRule="auto"/>
              <w:ind w:firstLine="420"/>
              <w:jc w:val="center"/>
              <w:rPr>
                <w:rFonts w:ascii="仿宋_GB2312" w:hAnsi="宋体" w:eastAsia="仿宋_GB2312" w:cs="宋体"/>
                <w:kern w:val="0"/>
              </w:rPr>
            </w:pPr>
          </w:p>
        </w:tc>
      </w:tr>
      <w:tr w14:paraId="41DC1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F8D0262">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2769C338">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5580340F">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14:paraId="61412C88">
            <w:pPr>
              <w:spacing w:line="240" w:lineRule="auto"/>
              <w:ind w:firstLine="420"/>
              <w:jc w:val="center"/>
              <w:rPr>
                <w:rFonts w:ascii="仿宋_GB2312" w:hAnsi="宋体" w:eastAsia="仿宋_GB2312" w:cs="宋体"/>
                <w:kern w:val="0"/>
              </w:rPr>
            </w:pPr>
          </w:p>
        </w:tc>
        <w:tc>
          <w:tcPr>
            <w:tcW w:w="1099" w:type="dxa"/>
            <w:vAlign w:val="center"/>
          </w:tcPr>
          <w:p w14:paraId="2D69FB32">
            <w:pPr>
              <w:spacing w:line="240" w:lineRule="auto"/>
              <w:ind w:firstLine="420"/>
              <w:jc w:val="center"/>
              <w:rPr>
                <w:rFonts w:ascii="仿宋_GB2312" w:hAnsi="宋体" w:eastAsia="仿宋_GB2312" w:cs="宋体"/>
                <w:kern w:val="0"/>
              </w:rPr>
            </w:pPr>
          </w:p>
        </w:tc>
        <w:tc>
          <w:tcPr>
            <w:tcW w:w="1099" w:type="dxa"/>
            <w:vAlign w:val="center"/>
          </w:tcPr>
          <w:p w14:paraId="03BC31E1">
            <w:pPr>
              <w:spacing w:line="240" w:lineRule="auto"/>
              <w:ind w:firstLine="420"/>
              <w:jc w:val="center"/>
              <w:rPr>
                <w:rFonts w:ascii="仿宋_GB2312" w:hAnsi="宋体" w:eastAsia="仿宋_GB2312" w:cs="宋体"/>
                <w:kern w:val="0"/>
              </w:rPr>
            </w:pPr>
          </w:p>
        </w:tc>
        <w:tc>
          <w:tcPr>
            <w:tcW w:w="809" w:type="dxa"/>
            <w:vAlign w:val="center"/>
          </w:tcPr>
          <w:p w14:paraId="5DC86158">
            <w:pPr>
              <w:spacing w:line="240" w:lineRule="auto"/>
              <w:ind w:firstLine="420"/>
              <w:jc w:val="center"/>
              <w:rPr>
                <w:rFonts w:ascii="仿宋_GB2312" w:hAnsi="宋体" w:eastAsia="仿宋_GB2312" w:cs="宋体"/>
                <w:kern w:val="0"/>
              </w:rPr>
            </w:pPr>
          </w:p>
        </w:tc>
        <w:tc>
          <w:tcPr>
            <w:tcW w:w="849" w:type="dxa"/>
            <w:vAlign w:val="center"/>
          </w:tcPr>
          <w:p w14:paraId="25177C64">
            <w:pPr>
              <w:spacing w:line="240" w:lineRule="auto"/>
              <w:ind w:firstLine="420"/>
              <w:jc w:val="center"/>
              <w:rPr>
                <w:rFonts w:ascii="仿宋_GB2312" w:hAnsi="宋体" w:eastAsia="仿宋_GB2312" w:cs="宋体"/>
                <w:kern w:val="0"/>
              </w:rPr>
            </w:pPr>
          </w:p>
        </w:tc>
        <w:tc>
          <w:tcPr>
            <w:tcW w:w="1383" w:type="dxa"/>
            <w:vAlign w:val="center"/>
          </w:tcPr>
          <w:p w14:paraId="2036CC26">
            <w:pPr>
              <w:spacing w:line="240" w:lineRule="auto"/>
              <w:ind w:firstLine="420"/>
              <w:jc w:val="center"/>
              <w:rPr>
                <w:rFonts w:ascii="仿宋_GB2312" w:hAnsi="宋体" w:eastAsia="仿宋_GB2312" w:cs="宋体"/>
                <w:kern w:val="0"/>
              </w:rPr>
            </w:pPr>
          </w:p>
        </w:tc>
      </w:tr>
      <w:tr w14:paraId="007D0A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8A8A9D4">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5ACF22D">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4F4A07E3">
            <w:pPr>
              <w:spacing w:line="240" w:lineRule="auto"/>
              <w:ind w:firstLine="420"/>
              <w:jc w:val="center"/>
              <w:rPr>
                <w:rFonts w:ascii="仿宋_GB2312" w:hAnsi="宋体" w:eastAsia="仿宋_GB2312" w:cs="宋体"/>
                <w:kern w:val="0"/>
              </w:rPr>
            </w:pPr>
          </w:p>
        </w:tc>
        <w:tc>
          <w:tcPr>
            <w:tcW w:w="1020" w:type="dxa"/>
            <w:vAlign w:val="center"/>
          </w:tcPr>
          <w:p w14:paraId="37972163">
            <w:pPr>
              <w:spacing w:line="240" w:lineRule="auto"/>
              <w:ind w:firstLine="420"/>
              <w:jc w:val="center"/>
              <w:rPr>
                <w:rFonts w:ascii="仿宋_GB2312" w:hAnsi="宋体" w:eastAsia="仿宋_GB2312" w:cs="宋体"/>
                <w:kern w:val="0"/>
              </w:rPr>
            </w:pPr>
          </w:p>
        </w:tc>
        <w:tc>
          <w:tcPr>
            <w:tcW w:w="1099" w:type="dxa"/>
            <w:vAlign w:val="center"/>
          </w:tcPr>
          <w:p w14:paraId="29C293EB">
            <w:pPr>
              <w:spacing w:line="240" w:lineRule="auto"/>
              <w:ind w:firstLine="420"/>
              <w:jc w:val="center"/>
              <w:rPr>
                <w:rFonts w:ascii="仿宋_GB2312" w:hAnsi="宋体" w:eastAsia="仿宋_GB2312" w:cs="宋体"/>
                <w:kern w:val="0"/>
              </w:rPr>
            </w:pPr>
          </w:p>
        </w:tc>
        <w:tc>
          <w:tcPr>
            <w:tcW w:w="1099" w:type="dxa"/>
            <w:vAlign w:val="center"/>
          </w:tcPr>
          <w:p w14:paraId="1620D8FA">
            <w:pPr>
              <w:spacing w:line="240" w:lineRule="auto"/>
              <w:ind w:firstLine="420"/>
              <w:jc w:val="center"/>
              <w:rPr>
                <w:rFonts w:ascii="仿宋_GB2312" w:hAnsi="宋体" w:eastAsia="仿宋_GB2312" w:cs="宋体"/>
                <w:kern w:val="0"/>
              </w:rPr>
            </w:pPr>
          </w:p>
        </w:tc>
        <w:tc>
          <w:tcPr>
            <w:tcW w:w="809" w:type="dxa"/>
            <w:vAlign w:val="center"/>
          </w:tcPr>
          <w:p w14:paraId="1CFE7712">
            <w:pPr>
              <w:spacing w:line="240" w:lineRule="auto"/>
              <w:ind w:firstLine="420"/>
              <w:jc w:val="center"/>
              <w:rPr>
                <w:rFonts w:ascii="仿宋_GB2312" w:hAnsi="宋体" w:eastAsia="仿宋_GB2312" w:cs="宋体"/>
                <w:kern w:val="0"/>
              </w:rPr>
            </w:pPr>
          </w:p>
        </w:tc>
        <w:tc>
          <w:tcPr>
            <w:tcW w:w="849" w:type="dxa"/>
            <w:vAlign w:val="center"/>
          </w:tcPr>
          <w:p w14:paraId="182C2D11">
            <w:pPr>
              <w:spacing w:line="240" w:lineRule="auto"/>
              <w:ind w:firstLine="420"/>
              <w:jc w:val="center"/>
              <w:rPr>
                <w:rFonts w:ascii="仿宋_GB2312" w:hAnsi="宋体" w:eastAsia="仿宋_GB2312" w:cs="宋体"/>
                <w:kern w:val="0"/>
              </w:rPr>
            </w:pPr>
          </w:p>
        </w:tc>
        <w:tc>
          <w:tcPr>
            <w:tcW w:w="1383" w:type="dxa"/>
            <w:vAlign w:val="center"/>
          </w:tcPr>
          <w:p w14:paraId="20090E9D">
            <w:pPr>
              <w:spacing w:line="240" w:lineRule="auto"/>
              <w:ind w:firstLine="420"/>
              <w:jc w:val="center"/>
              <w:rPr>
                <w:rFonts w:ascii="仿宋_GB2312" w:hAnsi="宋体" w:eastAsia="仿宋_GB2312" w:cs="宋体"/>
                <w:kern w:val="0"/>
              </w:rPr>
            </w:pPr>
          </w:p>
        </w:tc>
      </w:tr>
      <w:tr w14:paraId="15FD1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0DE18F6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7C15D159">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6E627080">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14:paraId="724A960D">
            <w:pPr>
              <w:spacing w:line="240" w:lineRule="auto"/>
              <w:ind w:firstLine="420"/>
              <w:jc w:val="center"/>
              <w:rPr>
                <w:rFonts w:ascii="仿宋_GB2312" w:hAnsi="宋体" w:eastAsia="仿宋_GB2312" w:cs="宋体"/>
                <w:kern w:val="0"/>
              </w:rPr>
            </w:pPr>
          </w:p>
        </w:tc>
        <w:tc>
          <w:tcPr>
            <w:tcW w:w="1099" w:type="dxa"/>
            <w:vAlign w:val="center"/>
          </w:tcPr>
          <w:p w14:paraId="015D039B">
            <w:pPr>
              <w:spacing w:line="240" w:lineRule="auto"/>
              <w:ind w:firstLine="420"/>
              <w:jc w:val="center"/>
              <w:rPr>
                <w:rFonts w:ascii="仿宋_GB2312" w:hAnsi="宋体" w:eastAsia="仿宋_GB2312" w:cs="宋体"/>
                <w:kern w:val="0"/>
              </w:rPr>
            </w:pPr>
          </w:p>
        </w:tc>
        <w:tc>
          <w:tcPr>
            <w:tcW w:w="1099" w:type="dxa"/>
            <w:vAlign w:val="center"/>
          </w:tcPr>
          <w:p w14:paraId="5C21687F">
            <w:pPr>
              <w:spacing w:line="240" w:lineRule="auto"/>
              <w:ind w:firstLine="420"/>
              <w:jc w:val="center"/>
              <w:rPr>
                <w:rFonts w:ascii="仿宋_GB2312" w:hAnsi="宋体" w:eastAsia="仿宋_GB2312" w:cs="宋体"/>
                <w:kern w:val="0"/>
              </w:rPr>
            </w:pPr>
          </w:p>
        </w:tc>
        <w:tc>
          <w:tcPr>
            <w:tcW w:w="809" w:type="dxa"/>
            <w:vAlign w:val="center"/>
          </w:tcPr>
          <w:p w14:paraId="0D16C331">
            <w:pPr>
              <w:spacing w:line="240" w:lineRule="auto"/>
              <w:ind w:firstLine="420"/>
              <w:jc w:val="center"/>
              <w:rPr>
                <w:rFonts w:ascii="仿宋_GB2312" w:hAnsi="宋体" w:eastAsia="仿宋_GB2312" w:cs="宋体"/>
                <w:kern w:val="0"/>
              </w:rPr>
            </w:pPr>
          </w:p>
        </w:tc>
        <w:tc>
          <w:tcPr>
            <w:tcW w:w="849" w:type="dxa"/>
            <w:vAlign w:val="center"/>
          </w:tcPr>
          <w:p w14:paraId="094C7D5E">
            <w:pPr>
              <w:spacing w:line="240" w:lineRule="auto"/>
              <w:ind w:firstLine="420"/>
              <w:jc w:val="center"/>
              <w:rPr>
                <w:rFonts w:ascii="仿宋_GB2312" w:hAnsi="宋体" w:eastAsia="仿宋_GB2312" w:cs="宋体"/>
                <w:kern w:val="0"/>
              </w:rPr>
            </w:pPr>
          </w:p>
        </w:tc>
        <w:tc>
          <w:tcPr>
            <w:tcW w:w="1383" w:type="dxa"/>
            <w:vAlign w:val="center"/>
          </w:tcPr>
          <w:p w14:paraId="46CE8FD2">
            <w:pPr>
              <w:spacing w:line="240" w:lineRule="auto"/>
              <w:ind w:firstLine="420"/>
              <w:jc w:val="center"/>
              <w:rPr>
                <w:rFonts w:ascii="仿宋_GB2312" w:hAnsi="宋体" w:eastAsia="仿宋_GB2312" w:cs="宋体"/>
                <w:kern w:val="0"/>
              </w:rPr>
            </w:pPr>
          </w:p>
        </w:tc>
      </w:tr>
      <w:tr w14:paraId="48414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7D9AB29">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8001EC4">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33D7B1B6">
            <w:pPr>
              <w:spacing w:line="240" w:lineRule="auto"/>
              <w:ind w:firstLine="420"/>
              <w:jc w:val="center"/>
              <w:rPr>
                <w:rFonts w:ascii="仿宋_GB2312" w:hAnsi="宋体" w:eastAsia="仿宋_GB2312" w:cs="宋体"/>
                <w:kern w:val="0"/>
              </w:rPr>
            </w:pPr>
          </w:p>
        </w:tc>
        <w:tc>
          <w:tcPr>
            <w:tcW w:w="1020" w:type="dxa"/>
            <w:vAlign w:val="center"/>
          </w:tcPr>
          <w:p w14:paraId="54579AB0">
            <w:pPr>
              <w:spacing w:line="240" w:lineRule="auto"/>
              <w:ind w:firstLine="420"/>
              <w:jc w:val="center"/>
              <w:rPr>
                <w:rFonts w:ascii="仿宋_GB2312" w:hAnsi="宋体" w:eastAsia="仿宋_GB2312" w:cs="宋体"/>
                <w:kern w:val="0"/>
              </w:rPr>
            </w:pPr>
          </w:p>
        </w:tc>
        <w:tc>
          <w:tcPr>
            <w:tcW w:w="1099" w:type="dxa"/>
            <w:vAlign w:val="center"/>
          </w:tcPr>
          <w:p w14:paraId="7E44AA5B">
            <w:pPr>
              <w:spacing w:line="240" w:lineRule="auto"/>
              <w:ind w:firstLine="420"/>
              <w:jc w:val="center"/>
              <w:rPr>
                <w:rFonts w:ascii="仿宋_GB2312" w:hAnsi="宋体" w:eastAsia="仿宋_GB2312" w:cs="宋体"/>
                <w:kern w:val="0"/>
              </w:rPr>
            </w:pPr>
          </w:p>
        </w:tc>
        <w:tc>
          <w:tcPr>
            <w:tcW w:w="1099" w:type="dxa"/>
            <w:vAlign w:val="center"/>
          </w:tcPr>
          <w:p w14:paraId="00736A60">
            <w:pPr>
              <w:spacing w:line="240" w:lineRule="auto"/>
              <w:ind w:firstLine="420"/>
              <w:jc w:val="center"/>
              <w:rPr>
                <w:rFonts w:ascii="仿宋_GB2312" w:hAnsi="宋体" w:eastAsia="仿宋_GB2312" w:cs="宋体"/>
                <w:kern w:val="0"/>
              </w:rPr>
            </w:pPr>
          </w:p>
        </w:tc>
        <w:tc>
          <w:tcPr>
            <w:tcW w:w="809" w:type="dxa"/>
            <w:vAlign w:val="center"/>
          </w:tcPr>
          <w:p w14:paraId="13AFCFC5">
            <w:pPr>
              <w:spacing w:line="240" w:lineRule="auto"/>
              <w:ind w:firstLine="420"/>
              <w:jc w:val="center"/>
              <w:rPr>
                <w:rFonts w:ascii="仿宋_GB2312" w:hAnsi="宋体" w:eastAsia="仿宋_GB2312" w:cs="宋体"/>
                <w:kern w:val="0"/>
              </w:rPr>
            </w:pPr>
          </w:p>
        </w:tc>
        <w:tc>
          <w:tcPr>
            <w:tcW w:w="849" w:type="dxa"/>
            <w:vAlign w:val="center"/>
          </w:tcPr>
          <w:p w14:paraId="5322DFE5">
            <w:pPr>
              <w:spacing w:line="240" w:lineRule="auto"/>
              <w:ind w:firstLine="420"/>
              <w:jc w:val="center"/>
              <w:rPr>
                <w:rFonts w:ascii="仿宋_GB2312" w:hAnsi="宋体" w:eastAsia="仿宋_GB2312" w:cs="宋体"/>
                <w:kern w:val="0"/>
              </w:rPr>
            </w:pPr>
          </w:p>
        </w:tc>
        <w:tc>
          <w:tcPr>
            <w:tcW w:w="1383" w:type="dxa"/>
            <w:vAlign w:val="center"/>
          </w:tcPr>
          <w:p w14:paraId="5BEADF18">
            <w:pPr>
              <w:spacing w:line="240" w:lineRule="auto"/>
              <w:ind w:firstLine="420"/>
              <w:jc w:val="center"/>
              <w:rPr>
                <w:rFonts w:ascii="仿宋_GB2312" w:hAnsi="宋体" w:eastAsia="仿宋_GB2312" w:cs="宋体"/>
                <w:kern w:val="0"/>
              </w:rPr>
            </w:pPr>
          </w:p>
        </w:tc>
      </w:tr>
      <w:tr w14:paraId="54FE5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23B10A2">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60426E4D">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14:paraId="4DA3C3B1">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47EE2937">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14:paraId="50DC120B">
            <w:pPr>
              <w:spacing w:line="240" w:lineRule="auto"/>
              <w:ind w:firstLine="420"/>
              <w:jc w:val="center"/>
              <w:rPr>
                <w:rFonts w:ascii="仿宋_GB2312" w:hAnsi="宋体" w:eastAsia="仿宋_GB2312" w:cs="宋体"/>
                <w:kern w:val="0"/>
              </w:rPr>
            </w:pPr>
          </w:p>
        </w:tc>
        <w:tc>
          <w:tcPr>
            <w:tcW w:w="1099" w:type="dxa"/>
            <w:vAlign w:val="center"/>
          </w:tcPr>
          <w:p w14:paraId="53928C31">
            <w:pPr>
              <w:spacing w:line="240" w:lineRule="auto"/>
              <w:ind w:firstLine="420"/>
              <w:jc w:val="center"/>
              <w:rPr>
                <w:rFonts w:ascii="仿宋_GB2312" w:hAnsi="宋体" w:eastAsia="仿宋_GB2312" w:cs="宋体"/>
                <w:kern w:val="0"/>
              </w:rPr>
            </w:pPr>
          </w:p>
        </w:tc>
        <w:tc>
          <w:tcPr>
            <w:tcW w:w="1099" w:type="dxa"/>
            <w:vAlign w:val="center"/>
          </w:tcPr>
          <w:p w14:paraId="6D883DDF">
            <w:pPr>
              <w:spacing w:line="240" w:lineRule="auto"/>
              <w:ind w:firstLine="420"/>
              <w:jc w:val="center"/>
              <w:rPr>
                <w:rFonts w:ascii="仿宋_GB2312" w:hAnsi="宋体" w:eastAsia="仿宋_GB2312" w:cs="宋体"/>
                <w:kern w:val="0"/>
              </w:rPr>
            </w:pPr>
          </w:p>
        </w:tc>
        <w:tc>
          <w:tcPr>
            <w:tcW w:w="809" w:type="dxa"/>
            <w:vAlign w:val="center"/>
          </w:tcPr>
          <w:p w14:paraId="29584852">
            <w:pPr>
              <w:spacing w:line="240" w:lineRule="auto"/>
              <w:ind w:firstLine="420"/>
              <w:jc w:val="center"/>
              <w:rPr>
                <w:rFonts w:ascii="仿宋_GB2312" w:hAnsi="宋体" w:eastAsia="仿宋_GB2312" w:cs="宋体"/>
                <w:kern w:val="0"/>
              </w:rPr>
            </w:pPr>
          </w:p>
        </w:tc>
        <w:tc>
          <w:tcPr>
            <w:tcW w:w="849" w:type="dxa"/>
            <w:vAlign w:val="center"/>
          </w:tcPr>
          <w:p w14:paraId="41D412C8">
            <w:pPr>
              <w:spacing w:line="240" w:lineRule="auto"/>
              <w:ind w:firstLine="420"/>
              <w:jc w:val="center"/>
              <w:rPr>
                <w:rFonts w:ascii="仿宋_GB2312" w:hAnsi="宋体" w:eastAsia="仿宋_GB2312" w:cs="宋体"/>
                <w:kern w:val="0"/>
              </w:rPr>
            </w:pPr>
          </w:p>
        </w:tc>
        <w:tc>
          <w:tcPr>
            <w:tcW w:w="1383" w:type="dxa"/>
            <w:vAlign w:val="center"/>
          </w:tcPr>
          <w:p w14:paraId="5D804D2D">
            <w:pPr>
              <w:spacing w:line="240" w:lineRule="auto"/>
              <w:ind w:firstLine="420"/>
              <w:jc w:val="center"/>
              <w:rPr>
                <w:rFonts w:ascii="仿宋_GB2312" w:hAnsi="宋体" w:eastAsia="仿宋_GB2312" w:cs="宋体"/>
                <w:kern w:val="0"/>
              </w:rPr>
            </w:pPr>
          </w:p>
        </w:tc>
      </w:tr>
      <w:tr w14:paraId="47423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42360D8">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3BA1947C">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580F7AD3">
            <w:pPr>
              <w:spacing w:line="240" w:lineRule="auto"/>
              <w:ind w:firstLine="420"/>
              <w:jc w:val="center"/>
              <w:rPr>
                <w:rFonts w:ascii="仿宋_GB2312" w:hAnsi="宋体" w:eastAsia="仿宋_GB2312" w:cs="宋体"/>
                <w:kern w:val="0"/>
              </w:rPr>
            </w:pPr>
          </w:p>
        </w:tc>
        <w:tc>
          <w:tcPr>
            <w:tcW w:w="1020" w:type="dxa"/>
            <w:vAlign w:val="center"/>
          </w:tcPr>
          <w:p w14:paraId="393F2438">
            <w:pPr>
              <w:spacing w:line="240" w:lineRule="auto"/>
              <w:ind w:firstLine="420"/>
              <w:jc w:val="center"/>
              <w:rPr>
                <w:rFonts w:ascii="仿宋_GB2312" w:hAnsi="宋体" w:eastAsia="仿宋_GB2312" w:cs="宋体"/>
                <w:kern w:val="0"/>
              </w:rPr>
            </w:pPr>
          </w:p>
        </w:tc>
        <w:tc>
          <w:tcPr>
            <w:tcW w:w="1099" w:type="dxa"/>
            <w:vAlign w:val="center"/>
          </w:tcPr>
          <w:p w14:paraId="2C0C58B6">
            <w:pPr>
              <w:spacing w:line="240" w:lineRule="auto"/>
              <w:ind w:firstLine="420"/>
              <w:jc w:val="center"/>
              <w:rPr>
                <w:rFonts w:ascii="仿宋_GB2312" w:hAnsi="宋体" w:eastAsia="仿宋_GB2312" w:cs="宋体"/>
                <w:kern w:val="0"/>
              </w:rPr>
            </w:pPr>
          </w:p>
        </w:tc>
        <w:tc>
          <w:tcPr>
            <w:tcW w:w="1099" w:type="dxa"/>
            <w:vAlign w:val="center"/>
          </w:tcPr>
          <w:p w14:paraId="076658D4">
            <w:pPr>
              <w:spacing w:line="240" w:lineRule="auto"/>
              <w:ind w:firstLine="420"/>
              <w:jc w:val="center"/>
              <w:rPr>
                <w:rFonts w:ascii="仿宋_GB2312" w:hAnsi="宋体" w:eastAsia="仿宋_GB2312" w:cs="宋体"/>
                <w:kern w:val="0"/>
              </w:rPr>
            </w:pPr>
          </w:p>
        </w:tc>
        <w:tc>
          <w:tcPr>
            <w:tcW w:w="809" w:type="dxa"/>
            <w:vAlign w:val="center"/>
          </w:tcPr>
          <w:p w14:paraId="3D83AE10">
            <w:pPr>
              <w:spacing w:line="240" w:lineRule="auto"/>
              <w:ind w:firstLine="420"/>
              <w:jc w:val="center"/>
              <w:rPr>
                <w:rFonts w:ascii="仿宋_GB2312" w:hAnsi="宋体" w:eastAsia="仿宋_GB2312" w:cs="宋体"/>
                <w:kern w:val="0"/>
              </w:rPr>
            </w:pPr>
          </w:p>
        </w:tc>
        <w:tc>
          <w:tcPr>
            <w:tcW w:w="849" w:type="dxa"/>
            <w:vAlign w:val="center"/>
          </w:tcPr>
          <w:p w14:paraId="6B84A567">
            <w:pPr>
              <w:spacing w:line="240" w:lineRule="auto"/>
              <w:ind w:firstLine="420"/>
              <w:jc w:val="center"/>
              <w:rPr>
                <w:rFonts w:ascii="仿宋_GB2312" w:hAnsi="宋体" w:eastAsia="仿宋_GB2312" w:cs="宋体"/>
                <w:kern w:val="0"/>
              </w:rPr>
            </w:pPr>
          </w:p>
        </w:tc>
        <w:tc>
          <w:tcPr>
            <w:tcW w:w="1383" w:type="dxa"/>
            <w:vAlign w:val="center"/>
          </w:tcPr>
          <w:p w14:paraId="145E24DC">
            <w:pPr>
              <w:spacing w:line="240" w:lineRule="auto"/>
              <w:ind w:firstLine="420"/>
              <w:jc w:val="center"/>
              <w:rPr>
                <w:rFonts w:ascii="仿宋_GB2312" w:hAnsi="宋体" w:eastAsia="仿宋_GB2312" w:cs="宋体"/>
                <w:kern w:val="0"/>
              </w:rPr>
            </w:pPr>
          </w:p>
        </w:tc>
      </w:tr>
      <w:tr w14:paraId="240506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296F81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A4C7B6B">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3A923741">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14:paraId="73C8CEBA">
            <w:pPr>
              <w:spacing w:line="240" w:lineRule="auto"/>
              <w:ind w:firstLine="420"/>
              <w:jc w:val="center"/>
              <w:rPr>
                <w:rFonts w:ascii="仿宋_GB2312" w:hAnsi="宋体" w:eastAsia="仿宋_GB2312" w:cs="宋体"/>
                <w:kern w:val="0"/>
              </w:rPr>
            </w:pPr>
          </w:p>
        </w:tc>
        <w:tc>
          <w:tcPr>
            <w:tcW w:w="1099" w:type="dxa"/>
            <w:vAlign w:val="center"/>
          </w:tcPr>
          <w:p w14:paraId="01875392">
            <w:pPr>
              <w:spacing w:line="240" w:lineRule="auto"/>
              <w:ind w:firstLine="420"/>
              <w:jc w:val="center"/>
              <w:rPr>
                <w:rFonts w:ascii="仿宋_GB2312" w:hAnsi="宋体" w:eastAsia="仿宋_GB2312" w:cs="宋体"/>
                <w:kern w:val="0"/>
              </w:rPr>
            </w:pPr>
          </w:p>
        </w:tc>
        <w:tc>
          <w:tcPr>
            <w:tcW w:w="1099" w:type="dxa"/>
            <w:vAlign w:val="center"/>
          </w:tcPr>
          <w:p w14:paraId="4101F8DE">
            <w:pPr>
              <w:spacing w:line="240" w:lineRule="auto"/>
              <w:ind w:firstLine="420"/>
              <w:jc w:val="center"/>
              <w:rPr>
                <w:rFonts w:ascii="仿宋_GB2312" w:hAnsi="宋体" w:eastAsia="仿宋_GB2312" w:cs="宋体"/>
                <w:kern w:val="0"/>
              </w:rPr>
            </w:pPr>
          </w:p>
        </w:tc>
        <w:tc>
          <w:tcPr>
            <w:tcW w:w="809" w:type="dxa"/>
            <w:vAlign w:val="center"/>
          </w:tcPr>
          <w:p w14:paraId="699C14AF">
            <w:pPr>
              <w:spacing w:line="240" w:lineRule="auto"/>
              <w:ind w:firstLine="420"/>
              <w:jc w:val="center"/>
              <w:rPr>
                <w:rFonts w:ascii="仿宋_GB2312" w:hAnsi="宋体" w:eastAsia="仿宋_GB2312" w:cs="宋体"/>
                <w:kern w:val="0"/>
              </w:rPr>
            </w:pPr>
          </w:p>
        </w:tc>
        <w:tc>
          <w:tcPr>
            <w:tcW w:w="849" w:type="dxa"/>
            <w:vAlign w:val="center"/>
          </w:tcPr>
          <w:p w14:paraId="0665EFF4">
            <w:pPr>
              <w:spacing w:line="240" w:lineRule="auto"/>
              <w:ind w:firstLine="420"/>
              <w:jc w:val="center"/>
              <w:rPr>
                <w:rFonts w:ascii="仿宋_GB2312" w:hAnsi="宋体" w:eastAsia="仿宋_GB2312" w:cs="宋体"/>
                <w:kern w:val="0"/>
              </w:rPr>
            </w:pPr>
          </w:p>
        </w:tc>
        <w:tc>
          <w:tcPr>
            <w:tcW w:w="1383" w:type="dxa"/>
            <w:vAlign w:val="center"/>
          </w:tcPr>
          <w:p w14:paraId="27B9758C">
            <w:pPr>
              <w:spacing w:line="240" w:lineRule="auto"/>
              <w:ind w:firstLine="420"/>
              <w:jc w:val="center"/>
              <w:rPr>
                <w:rFonts w:ascii="仿宋_GB2312" w:hAnsi="宋体" w:eastAsia="仿宋_GB2312" w:cs="宋体"/>
                <w:kern w:val="0"/>
              </w:rPr>
            </w:pPr>
          </w:p>
        </w:tc>
      </w:tr>
      <w:tr w14:paraId="3673F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B1D636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BC76C55">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35B5E5FB">
            <w:pPr>
              <w:spacing w:line="240" w:lineRule="auto"/>
              <w:ind w:firstLine="420"/>
              <w:jc w:val="center"/>
              <w:rPr>
                <w:rFonts w:ascii="仿宋_GB2312" w:hAnsi="宋体" w:eastAsia="仿宋_GB2312" w:cs="宋体"/>
                <w:kern w:val="0"/>
              </w:rPr>
            </w:pPr>
          </w:p>
        </w:tc>
        <w:tc>
          <w:tcPr>
            <w:tcW w:w="1020" w:type="dxa"/>
            <w:vAlign w:val="center"/>
          </w:tcPr>
          <w:p w14:paraId="75BCFFEC">
            <w:pPr>
              <w:spacing w:line="240" w:lineRule="auto"/>
              <w:ind w:firstLine="420"/>
              <w:jc w:val="center"/>
              <w:rPr>
                <w:rFonts w:ascii="仿宋_GB2312" w:hAnsi="宋体" w:eastAsia="仿宋_GB2312" w:cs="宋体"/>
                <w:kern w:val="0"/>
              </w:rPr>
            </w:pPr>
          </w:p>
        </w:tc>
        <w:tc>
          <w:tcPr>
            <w:tcW w:w="1099" w:type="dxa"/>
            <w:vAlign w:val="center"/>
          </w:tcPr>
          <w:p w14:paraId="77BC489E">
            <w:pPr>
              <w:spacing w:line="240" w:lineRule="auto"/>
              <w:ind w:firstLine="420"/>
              <w:jc w:val="center"/>
              <w:rPr>
                <w:rFonts w:ascii="仿宋_GB2312" w:hAnsi="宋体" w:eastAsia="仿宋_GB2312" w:cs="宋体"/>
                <w:kern w:val="0"/>
              </w:rPr>
            </w:pPr>
          </w:p>
        </w:tc>
        <w:tc>
          <w:tcPr>
            <w:tcW w:w="1099" w:type="dxa"/>
            <w:vAlign w:val="center"/>
          </w:tcPr>
          <w:p w14:paraId="7115F4A5">
            <w:pPr>
              <w:spacing w:line="240" w:lineRule="auto"/>
              <w:ind w:firstLine="420"/>
              <w:jc w:val="center"/>
              <w:rPr>
                <w:rFonts w:ascii="仿宋_GB2312" w:hAnsi="宋体" w:eastAsia="仿宋_GB2312" w:cs="宋体"/>
                <w:kern w:val="0"/>
              </w:rPr>
            </w:pPr>
          </w:p>
        </w:tc>
        <w:tc>
          <w:tcPr>
            <w:tcW w:w="809" w:type="dxa"/>
            <w:vAlign w:val="center"/>
          </w:tcPr>
          <w:p w14:paraId="063BB88A">
            <w:pPr>
              <w:spacing w:line="240" w:lineRule="auto"/>
              <w:ind w:firstLine="420"/>
              <w:jc w:val="center"/>
              <w:rPr>
                <w:rFonts w:ascii="仿宋_GB2312" w:hAnsi="宋体" w:eastAsia="仿宋_GB2312" w:cs="宋体"/>
                <w:kern w:val="0"/>
              </w:rPr>
            </w:pPr>
          </w:p>
        </w:tc>
        <w:tc>
          <w:tcPr>
            <w:tcW w:w="849" w:type="dxa"/>
            <w:vAlign w:val="center"/>
          </w:tcPr>
          <w:p w14:paraId="24930744">
            <w:pPr>
              <w:spacing w:line="240" w:lineRule="auto"/>
              <w:ind w:firstLine="420"/>
              <w:jc w:val="center"/>
              <w:rPr>
                <w:rFonts w:ascii="仿宋_GB2312" w:hAnsi="宋体" w:eastAsia="仿宋_GB2312" w:cs="宋体"/>
                <w:kern w:val="0"/>
              </w:rPr>
            </w:pPr>
          </w:p>
        </w:tc>
        <w:tc>
          <w:tcPr>
            <w:tcW w:w="1383" w:type="dxa"/>
            <w:vAlign w:val="center"/>
          </w:tcPr>
          <w:p w14:paraId="7B7FD6FC">
            <w:pPr>
              <w:spacing w:line="240" w:lineRule="auto"/>
              <w:ind w:firstLine="420"/>
              <w:jc w:val="center"/>
              <w:rPr>
                <w:rFonts w:ascii="仿宋_GB2312" w:hAnsi="宋体" w:eastAsia="仿宋_GB2312" w:cs="宋体"/>
                <w:kern w:val="0"/>
              </w:rPr>
            </w:pPr>
          </w:p>
        </w:tc>
      </w:tr>
      <w:tr w14:paraId="752C49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C1AF8CC">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021A7C5">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37A2E16E">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14:paraId="467C3540">
            <w:pPr>
              <w:spacing w:line="240" w:lineRule="auto"/>
              <w:ind w:firstLine="420"/>
              <w:jc w:val="center"/>
              <w:rPr>
                <w:rFonts w:ascii="仿宋_GB2312" w:hAnsi="宋体" w:eastAsia="仿宋_GB2312" w:cs="宋体"/>
                <w:kern w:val="0"/>
              </w:rPr>
            </w:pPr>
          </w:p>
        </w:tc>
        <w:tc>
          <w:tcPr>
            <w:tcW w:w="1099" w:type="dxa"/>
            <w:vAlign w:val="center"/>
          </w:tcPr>
          <w:p w14:paraId="286C2197">
            <w:pPr>
              <w:spacing w:line="240" w:lineRule="auto"/>
              <w:ind w:firstLine="420"/>
              <w:jc w:val="center"/>
              <w:rPr>
                <w:rFonts w:ascii="仿宋_GB2312" w:hAnsi="宋体" w:eastAsia="仿宋_GB2312" w:cs="宋体"/>
                <w:kern w:val="0"/>
              </w:rPr>
            </w:pPr>
          </w:p>
        </w:tc>
        <w:tc>
          <w:tcPr>
            <w:tcW w:w="1099" w:type="dxa"/>
            <w:vAlign w:val="center"/>
          </w:tcPr>
          <w:p w14:paraId="4CA75DEB">
            <w:pPr>
              <w:spacing w:line="240" w:lineRule="auto"/>
              <w:ind w:firstLine="420"/>
              <w:jc w:val="center"/>
              <w:rPr>
                <w:rFonts w:ascii="仿宋_GB2312" w:hAnsi="宋体" w:eastAsia="仿宋_GB2312" w:cs="宋体"/>
                <w:kern w:val="0"/>
              </w:rPr>
            </w:pPr>
          </w:p>
        </w:tc>
        <w:tc>
          <w:tcPr>
            <w:tcW w:w="809" w:type="dxa"/>
            <w:vAlign w:val="center"/>
          </w:tcPr>
          <w:p w14:paraId="491BA994">
            <w:pPr>
              <w:spacing w:line="240" w:lineRule="auto"/>
              <w:ind w:firstLine="420"/>
              <w:jc w:val="center"/>
              <w:rPr>
                <w:rFonts w:ascii="仿宋_GB2312" w:hAnsi="宋体" w:eastAsia="仿宋_GB2312" w:cs="宋体"/>
                <w:kern w:val="0"/>
              </w:rPr>
            </w:pPr>
          </w:p>
        </w:tc>
        <w:tc>
          <w:tcPr>
            <w:tcW w:w="849" w:type="dxa"/>
            <w:vAlign w:val="center"/>
          </w:tcPr>
          <w:p w14:paraId="1BF7EB9C">
            <w:pPr>
              <w:spacing w:line="240" w:lineRule="auto"/>
              <w:ind w:firstLine="420"/>
              <w:jc w:val="center"/>
              <w:rPr>
                <w:rFonts w:ascii="仿宋_GB2312" w:hAnsi="宋体" w:eastAsia="仿宋_GB2312" w:cs="宋体"/>
                <w:kern w:val="0"/>
              </w:rPr>
            </w:pPr>
          </w:p>
        </w:tc>
        <w:tc>
          <w:tcPr>
            <w:tcW w:w="1383" w:type="dxa"/>
            <w:vAlign w:val="center"/>
          </w:tcPr>
          <w:p w14:paraId="5E0A44CC">
            <w:pPr>
              <w:spacing w:line="240" w:lineRule="auto"/>
              <w:ind w:firstLine="420"/>
              <w:jc w:val="center"/>
              <w:rPr>
                <w:rFonts w:ascii="仿宋_GB2312" w:hAnsi="宋体" w:eastAsia="仿宋_GB2312" w:cs="宋体"/>
                <w:kern w:val="0"/>
              </w:rPr>
            </w:pPr>
          </w:p>
        </w:tc>
      </w:tr>
      <w:tr w14:paraId="79157E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2ED1695F">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0648E9A4">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126F5CFF">
            <w:pPr>
              <w:spacing w:line="240" w:lineRule="auto"/>
              <w:ind w:firstLine="420"/>
              <w:jc w:val="center"/>
              <w:rPr>
                <w:rFonts w:ascii="仿宋_GB2312" w:hAnsi="宋体" w:eastAsia="仿宋_GB2312" w:cs="宋体"/>
                <w:kern w:val="0"/>
              </w:rPr>
            </w:pPr>
          </w:p>
        </w:tc>
        <w:tc>
          <w:tcPr>
            <w:tcW w:w="1020" w:type="dxa"/>
            <w:vAlign w:val="center"/>
          </w:tcPr>
          <w:p w14:paraId="03E0B683">
            <w:pPr>
              <w:spacing w:line="240" w:lineRule="auto"/>
              <w:ind w:firstLine="420"/>
              <w:jc w:val="center"/>
              <w:rPr>
                <w:rFonts w:ascii="仿宋_GB2312" w:hAnsi="宋体" w:eastAsia="仿宋_GB2312" w:cs="宋体"/>
                <w:kern w:val="0"/>
              </w:rPr>
            </w:pPr>
          </w:p>
        </w:tc>
        <w:tc>
          <w:tcPr>
            <w:tcW w:w="1099" w:type="dxa"/>
            <w:vAlign w:val="center"/>
          </w:tcPr>
          <w:p w14:paraId="284DAE29">
            <w:pPr>
              <w:spacing w:line="240" w:lineRule="auto"/>
              <w:ind w:firstLine="420"/>
              <w:jc w:val="center"/>
              <w:rPr>
                <w:rFonts w:ascii="仿宋_GB2312" w:hAnsi="宋体" w:eastAsia="仿宋_GB2312" w:cs="宋体"/>
                <w:kern w:val="0"/>
              </w:rPr>
            </w:pPr>
          </w:p>
        </w:tc>
        <w:tc>
          <w:tcPr>
            <w:tcW w:w="1099" w:type="dxa"/>
            <w:vAlign w:val="center"/>
          </w:tcPr>
          <w:p w14:paraId="3E80B33A">
            <w:pPr>
              <w:spacing w:line="240" w:lineRule="auto"/>
              <w:ind w:firstLine="420"/>
              <w:jc w:val="center"/>
              <w:rPr>
                <w:rFonts w:ascii="仿宋_GB2312" w:hAnsi="宋体" w:eastAsia="仿宋_GB2312" w:cs="宋体"/>
                <w:kern w:val="0"/>
              </w:rPr>
            </w:pPr>
          </w:p>
        </w:tc>
        <w:tc>
          <w:tcPr>
            <w:tcW w:w="809" w:type="dxa"/>
            <w:vAlign w:val="center"/>
          </w:tcPr>
          <w:p w14:paraId="5B45A609">
            <w:pPr>
              <w:spacing w:line="240" w:lineRule="auto"/>
              <w:ind w:firstLine="420"/>
              <w:jc w:val="center"/>
              <w:rPr>
                <w:rFonts w:ascii="仿宋_GB2312" w:hAnsi="宋体" w:eastAsia="仿宋_GB2312" w:cs="宋体"/>
                <w:kern w:val="0"/>
              </w:rPr>
            </w:pPr>
          </w:p>
        </w:tc>
        <w:tc>
          <w:tcPr>
            <w:tcW w:w="849" w:type="dxa"/>
            <w:vAlign w:val="center"/>
          </w:tcPr>
          <w:p w14:paraId="5506B9DE">
            <w:pPr>
              <w:spacing w:line="240" w:lineRule="auto"/>
              <w:ind w:firstLine="420"/>
              <w:jc w:val="center"/>
              <w:rPr>
                <w:rFonts w:ascii="仿宋_GB2312" w:hAnsi="宋体" w:eastAsia="仿宋_GB2312" w:cs="宋体"/>
                <w:kern w:val="0"/>
              </w:rPr>
            </w:pPr>
          </w:p>
        </w:tc>
        <w:tc>
          <w:tcPr>
            <w:tcW w:w="1383" w:type="dxa"/>
            <w:vAlign w:val="center"/>
          </w:tcPr>
          <w:p w14:paraId="1E093232">
            <w:pPr>
              <w:spacing w:line="240" w:lineRule="auto"/>
              <w:ind w:firstLine="420"/>
              <w:jc w:val="center"/>
              <w:rPr>
                <w:rFonts w:ascii="仿宋_GB2312" w:hAnsi="宋体" w:eastAsia="仿宋_GB2312" w:cs="宋体"/>
                <w:kern w:val="0"/>
              </w:rPr>
            </w:pPr>
          </w:p>
        </w:tc>
      </w:tr>
      <w:tr w14:paraId="451B8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6B1773BA">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CD572E5">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67FD8A67">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14:paraId="1BFEC1E9">
            <w:pPr>
              <w:spacing w:line="240" w:lineRule="auto"/>
              <w:ind w:firstLine="420"/>
              <w:jc w:val="center"/>
              <w:rPr>
                <w:rFonts w:ascii="仿宋_GB2312" w:hAnsi="宋体" w:eastAsia="仿宋_GB2312" w:cs="宋体"/>
                <w:kern w:val="0"/>
              </w:rPr>
            </w:pPr>
          </w:p>
        </w:tc>
        <w:tc>
          <w:tcPr>
            <w:tcW w:w="1099" w:type="dxa"/>
            <w:vAlign w:val="center"/>
          </w:tcPr>
          <w:p w14:paraId="48F3A1C5">
            <w:pPr>
              <w:spacing w:line="240" w:lineRule="auto"/>
              <w:ind w:firstLine="420"/>
              <w:jc w:val="center"/>
              <w:rPr>
                <w:rFonts w:ascii="仿宋_GB2312" w:hAnsi="宋体" w:eastAsia="仿宋_GB2312" w:cs="宋体"/>
                <w:kern w:val="0"/>
              </w:rPr>
            </w:pPr>
          </w:p>
        </w:tc>
        <w:tc>
          <w:tcPr>
            <w:tcW w:w="1099" w:type="dxa"/>
            <w:vAlign w:val="center"/>
          </w:tcPr>
          <w:p w14:paraId="596F13DA">
            <w:pPr>
              <w:spacing w:line="240" w:lineRule="auto"/>
              <w:ind w:firstLine="420"/>
              <w:jc w:val="center"/>
              <w:rPr>
                <w:rFonts w:ascii="仿宋_GB2312" w:hAnsi="宋体" w:eastAsia="仿宋_GB2312" w:cs="宋体"/>
                <w:kern w:val="0"/>
              </w:rPr>
            </w:pPr>
          </w:p>
        </w:tc>
        <w:tc>
          <w:tcPr>
            <w:tcW w:w="809" w:type="dxa"/>
            <w:vAlign w:val="center"/>
          </w:tcPr>
          <w:p w14:paraId="49A57C7B">
            <w:pPr>
              <w:spacing w:line="240" w:lineRule="auto"/>
              <w:ind w:firstLine="420"/>
              <w:jc w:val="center"/>
              <w:rPr>
                <w:rFonts w:ascii="仿宋_GB2312" w:hAnsi="宋体" w:eastAsia="仿宋_GB2312" w:cs="宋体"/>
                <w:kern w:val="0"/>
              </w:rPr>
            </w:pPr>
          </w:p>
        </w:tc>
        <w:tc>
          <w:tcPr>
            <w:tcW w:w="849" w:type="dxa"/>
            <w:vAlign w:val="center"/>
          </w:tcPr>
          <w:p w14:paraId="044D5C88">
            <w:pPr>
              <w:spacing w:line="240" w:lineRule="auto"/>
              <w:ind w:firstLine="420"/>
              <w:jc w:val="center"/>
              <w:rPr>
                <w:rFonts w:ascii="仿宋_GB2312" w:hAnsi="宋体" w:eastAsia="仿宋_GB2312" w:cs="宋体"/>
                <w:kern w:val="0"/>
              </w:rPr>
            </w:pPr>
          </w:p>
        </w:tc>
        <w:tc>
          <w:tcPr>
            <w:tcW w:w="1383" w:type="dxa"/>
            <w:vAlign w:val="center"/>
          </w:tcPr>
          <w:p w14:paraId="2463F4C6">
            <w:pPr>
              <w:spacing w:line="240" w:lineRule="auto"/>
              <w:ind w:firstLine="420"/>
              <w:jc w:val="center"/>
              <w:rPr>
                <w:rFonts w:ascii="仿宋_GB2312" w:hAnsi="宋体" w:eastAsia="仿宋_GB2312" w:cs="宋体"/>
                <w:kern w:val="0"/>
              </w:rPr>
            </w:pPr>
          </w:p>
        </w:tc>
      </w:tr>
      <w:tr w14:paraId="5B248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79FB86FD">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4C3FF724">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7542575E">
            <w:pPr>
              <w:spacing w:line="240" w:lineRule="auto"/>
              <w:ind w:firstLine="420"/>
              <w:jc w:val="center"/>
              <w:rPr>
                <w:rFonts w:ascii="仿宋_GB2312" w:hAnsi="宋体" w:eastAsia="仿宋_GB2312" w:cs="宋体"/>
                <w:kern w:val="0"/>
              </w:rPr>
            </w:pPr>
          </w:p>
        </w:tc>
        <w:tc>
          <w:tcPr>
            <w:tcW w:w="1020" w:type="dxa"/>
            <w:vAlign w:val="center"/>
          </w:tcPr>
          <w:p w14:paraId="1072249E">
            <w:pPr>
              <w:spacing w:line="240" w:lineRule="auto"/>
              <w:ind w:firstLine="420"/>
              <w:jc w:val="center"/>
              <w:rPr>
                <w:rFonts w:ascii="仿宋_GB2312" w:hAnsi="宋体" w:eastAsia="仿宋_GB2312" w:cs="宋体"/>
                <w:kern w:val="0"/>
              </w:rPr>
            </w:pPr>
          </w:p>
        </w:tc>
        <w:tc>
          <w:tcPr>
            <w:tcW w:w="1099" w:type="dxa"/>
            <w:vAlign w:val="center"/>
          </w:tcPr>
          <w:p w14:paraId="6FDEFD75">
            <w:pPr>
              <w:spacing w:line="240" w:lineRule="auto"/>
              <w:ind w:firstLine="420"/>
              <w:jc w:val="center"/>
              <w:rPr>
                <w:rFonts w:ascii="仿宋_GB2312" w:hAnsi="宋体" w:eastAsia="仿宋_GB2312" w:cs="宋体"/>
                <w:kern w:val="0"/>
              </w:rPr>
            </w:pPr>
          </w:p>
        </w:tc>
        <w:tc>
          <w:tcPr>
            <w:tcW w:w="1099" w:type="dxa"/>
            <w:vAlign w:val="center"/>
          </w:tcPr>
          <w:p w14:paraId="080101B6">
            <w:pPr>
              <w:spacing w:line="240" w:lineRule="auto"/>
              <w:ind w:firstLine="420"/>
              <w:jc w:val="center"/>
              <w:rPr>
                <w:rFonts w:ascii="仿宋_GB2312" w:hAnsi="宋体" w:eastAsia="仿宋_GB2312" w:cs="宋体"/>
                <w:kern w:val="0"/>
              </w:rPr>
            </w:pPr>
          </w:p>
        </w:tc>
        <w:tc>
          <w:tcPr>
            <w:tcW w:w="809" w:type="dxa"/>
            <w:vAlign w:val="center"/>
          </w:tcPr>
          <w:p w14:paraId="08424C68">
            <w:pPr>
              <w:spacing w:line="240" w:lineRule="auto"/>
              <w:ind w:firstLine="420"/>
              <w:jc w:val="center"/>
              <w:rPr>
                <w:rFonts w:ascii="仿宋_GB2312" w:hAnsi="宋体" w:eastAsia="仿宋_GB2312" w:cs="宋体"/>
                <w:kern w:val="0"/>
              </w:rPr>
            </w:pPr>
          </w:p>
        </w:tc>
        <w:tc>
          <w:tcPr>
            <w:tcW w:w="849" w:type="dxa"/>
            <w:vAlign w:val="center"/>
          </w:tcPr>
          <w:p w14:paraId="20F78EF3">
            <w:pPr>
              <w:spacing w:line="240" w:lineRule="auto"/>
              <w:ind w:firstLine="420"/>
              <w:jc w:val="center"/>
              <w:rPr>
                <w:rFonts w:ascii="仿宋_GB2312" w:hAnsi="宋体" w:eastAsia="仿宋_GB2312" w:cs="宋体"/>
                <w:kern w:val="0"/>
              </w:rPr>
            </w:pPr>
          </w:p>
        </w:tc>
        <w:tc>
          <w:tcPr>
            <w:tcW w:w="1383" w:type="dxa"/>
            <w:vAlign w:val="center"/>
          </w:tcPr>
          <w:p w14:paraId="5EED7278">
            <w:pPr>
              <w:spacing w:line="240" w:lineRule="auto"/>
              <w:ind w:firstLine="420"/>
              <w:jc w:val="center"/>
              <w:rPr>
                <w:rFonts w:ascii="仿宋_GB2312" w:hAnsi="宋体" w:eastAsia="仿宋_GB2312" w:cs="宋体"/>
                <w:kern w:val="0"/>
              </w:rPr>
            </w:pPr>
          </w:p>
        </w:tc>
      </w:tr>
      <w:tr w14:paraId="5BA6B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4EA93C00">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726A2891">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14908BEF">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14:paraId="4471F21F">
            <w:pPr>
              <w:spacing w:line="240" w:lineRule="auto"/>
              <w:ind w:firstLine="420"/>
              <w:jc w:val="center"/>
              <w:rPr>
                <w:rFonts w:ascii="仿宋_GB2312" w:hAnsi="宋体" w:eastAsia="仿宋_GB2312" w:cs="宋体"/>
                <w:kern w:val="0"/>
              </w:rPr>
            </w:pPr>
          </w:p>
        </w:tc>
        <w:tc>
          <w:tcPr>
            <w:tcW w:w="1099" w:type="dxa"/>
            <w:vAlign w:val="center"/>
          </w:tcPr>
          <w:p w14:paraId="10DB725A">
            <w:pPr>
              <w:spacing w:line="240" w:lineRule="auto"/>
              <w:ind w:firstLine="420"/>
              <w:jc w:val="center"/>
              <w:rPr>
                <w:rFonts w:ascii="仿宋_GB2312" w:hAnsi="宋体" w:eastAsia="仿宋_GB2312" w:cs="宋体"/>
                <w:kern w:val="0"/>
              </w:rPr>
            </w:pPr>
          </w:p>
        </w:tc>
        <w:tc>
          <w:tcPr>
            <w:tcW w:w="1099" w:type="dxa"/>
            <w:vAlign w:val="center"/>
          </w:tcPr>
          <w:p w14:paraId="65FCC670">
            <w:pPr>
              <w:spacing w:line="240" w:lineRule="auto"/>
              <w:ind w:firstLine="420"/>
              <w:jc w:val="center"/>
              <w:rPr>
                <w:rFonts w:ascii="仿宋_GB2312" w:hAnsi="宋体" w:eastAsia="仿宋_GB2312" w:cs="宋体"/>
                <w:kern w:val="0"/>
              </w:rPr>
            </w:pPr>
          </w:p>
        </w:tc>
        <w:tc>
          <w:tcPr>
            <w:tcW w:w="809" w:type="dxa"/>
            <w:vAlign w:val="center"/>
          </w:tcPr>
          <w:p w14:paraId="29FD5B5F">
            <w:pPr>
              <w:spacing w:line="240" w:lineRule="auto"/>
              <w:ind w:firstLine="420"/>
              <w:jc w:val="center"/>
              <w:rPr>
                <w:rFonts w:ascii="仿宋_GB2312" w:hAnsi="宋体" w:eastAsia="仿宋_GB2312" w:cs="宋体"/>
                <w:kern w:val="0"/>
              </w:rPr>
            </w:pPr>
          </w:p>
        </w:tc>
        <w:tc>
          <w:tcPr>
            <w:tcW w:w="849" w:type="dxa"/>
            <w:vAlign w:val="center"/>
          </w:tcPr>
          <w:p w14:paraId="57CE9A58">
            <w:pPr>
              <w:spacing w:line="240" w:lineRule="auto"/>
              <w:ind w:firstLine="420"/>
              <w:jc w:val="center"/>
              <w:rPr>
                <w:rFonts w:ascii="仿宋_GB2312" w:hAnsi="宋体" w:eastAsia="仿宋_GB2312" w:cs="宋体"/>
                <w:kern w:val="0"/>
              </w:rPr>
            </w:pPr>
          </w:p>
        </w:tc>
        <w:tc>
          <w:tcPr>
            <w:tcW w:w="1383" w:type="dxa"/>
            <w:vAlign w:val="center"/>
          </w:tcPr>
          <w:p w14:paraId="5D355892">
            <w:pPr>
              <w:spacing w:line="240" w:lineRule="auto"/>
              <w:ind w:firstLine="420"/>
              <w:jc w:val="center"/>
              <w:rPr>
                <w:rFonts w:ascii="仿宋_GB2312" w:hAnsi="宋体" w:eastAsia="仿宋_GB2312" w:cs="宋体"/>
                <w:kern w:val="0"/>
              </w:rPr>
            </w:pPr>
          </w:p>
        </w:tc>
      </w:tr>
      <w:tr w14:paraId="2E92C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4375EDD">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4C8D4EAC">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14:paraId="6C89EE40">
            <w:pPr>
              <w:spacing w:line="240" w:lineRule="auto"/>
              <w:ind w:firstLine="420"/>
              <w:jc w:val="center"/>
              <w:rPr>
                <w:rFonts w:ascii="仿宋_GB2312" w:hAnsi="宋体" w:eastAsia="仿宋_GB2312" w:cs="宋体"/>
                <w:kern w:val="0"/>
              </w:rPr>
            </w:pPr>
          </w:p>
        </w:tc>
        <w:tc>
          <w:tcPr>
            <w:tcW w:w="1020" w:type="dxa"/>
            <w:vAlign w:val="center"/>
          </w:tcPr>
          <w:p w14:paraId="1703DA95">
            <w:pPr>
              <w:spacing w:line="240" w:lineRule="auto"/>
              <w:ind w:firstLine="420"/>
              <w:jc w:val="center"/>
              <w:rPr>
                <w:rFonts w:ascii="仿宋_GB2312" w:hAnsi="宋体" w:eastAsia="仿宋_GB2312" w:cs="宋体"/>
                <w:kern w:val="0"/>
              </w:rPr>
            </w:pPr>
          </w:p>
        </w:tc>
        <w:tc>
          <w:tcPr>
            <w:tcW w:w="1099" w:type="dxa"/>
            <w:vAlign w:val="center"/>
          </w:tcPr>
          <w:p w14:paraId="1AF12BF9">
            <w:pPr>
              <w:spacing w:line="240" w:lineRule="auto"/>
              <w:ind w:firstLine="420"/>
              <w:jc w:val="center"/>
              <w:rPr>
                <w:rFonts w:ascii="仿宋_GB2312" w:hAnsi="宋体" w:eastAsia="仿宋_GB2312" w:cs="宋体"/>
                <w:kern w:val="0"/>
              </w:rPr>
            </w:pPr>
          </w:p>
        </w:tc>
        <w:tc>
          <w:tcPr>
            <w:tcW w:w="1099" w:type="dxa"/>
            <w:vAlign w:val="center"/>
          </w:tcPr>
          <w:p w14:paraId="17728D02">
            <w:pPr>
              <w:spacing w:line="240" w:lineRule="auto"/>
              <w:ind w:firstLine="420"/>
              <w:jc w:val="center"/>
              <w:rPr>
                <w:rFonts w:ascii="仿宋_GB2312" w:hAnsi="宋体" w:eastAsia="仿宋_GB2312" w:cs="宋体"/>
                <w:kern w:val="0"/>
              </w:rPr>
            </w:pPr>
          </w:p>
        </w:tc>
        <w:tc>
          <w:tcPr>
            <w:tcW w:w="809" w:type="dxa"/>
            <w:vAlign w:val="center"/>
          </w:tcPr>
          <w:p w14:paraId="444A0622">
            <w:pPr>
              <w:spacing w:line="240" w:lineRule="auto"/>
              <w:ind w:firstLine="420"/>
              <w:jc w:val="center"/>
              <w:rPr>
                <w:rFonts w:ascii="仿宋_GB2312" w:hAnsi="宋体" w:eastAsia="仿宋_GB2312" w:cs="宋体"/>
                <w:kern w:val="0"/>
              </w:rPr>
            </w:pPr>
          </w:p>
        </w:tc>
        <w:tc>
          <w:tcPr>
            <w:tcW w:w="849" w:type="dxa"/>
            <w:vAlign w:val="center"/>
          </w:tcPr>
          <w:p w14:paraId="371E2947">
            <w:pPr>
              <w:spacing w:line="240" w:lineRule="auto"/>
              <w:ind w:firstLine="420"/>
              <w:jc w:val="center"/>
              <w:rPr>
                <w:rFonts w:ascii="仿宋_GB2312" w:hAnsi="宋体" w:eastAsia="仿宋_GB2312" w:cs="宋体"/>
                <w:kern w:val="0"/>
              </w:rPr>
            </w:pPr>
          </w:p>
        </w:tc>
        <w:tc>
          <w:tcPr>
            <w:tcW w:w="1383" w:type="dxa"/>
            <w:vAlign w:val="center"/>
          </w:tcPr>
          <w:p w14:paraId="3FF5E018">
            <w:pPr>
              <w:spacing w:line="240" w:lineRule="auto"/>
              <w:ind w:firstLine="420"/>
              <w:jc w:val="center"/>
              <w:rPr>
                <w:rFonts w:ascii="仿宋_GB2312" w:hAnsi="宋体" w:eastAsia="仿宋_GB2312" w:cs="宋体"/>
                <w:kern w:val="0"/>
              </w:rPr>
            </w:pPr>
          </w:p>
        </w:tc>
      </w:tr>
      <w:tr w14:paraId="790F3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7F77C22">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2327F267">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05A079AD">
            <w:pPr>
              <w:spacing w:line="240" w:lineRule="auto"/>
              <w:ind w:firstLine="420"/>
              <w:jc w:val="center"/>
              <w:rPr>
                <w:rFonts w:ascii="仿宋_GB2312" w:hAnsi="宋体" w:eastAsia="仿宋_GB2312" w:cs="宋体"/>
                <w:kern w:val="0"/>
              </w:rPr>
            </w:pPr>
          </w:p>
        </w:tc>
        <w:tc>
          <w:tcPr>
            <w:tcW w:w="1020" w:type="dxa"/>
            <w:vAlign w:val="center"/>
          </w:tcPr>
          <w:p w14:paraId="78B84DF9">
            <w:pPr>
              <w:spacing w:line="240" w:lineRule="auto"/>
              <w:ind w:firstLine="420"/>
              <w:jc w:val="center"/>
              <w:rPr>
                <w:rFonts w:ascii="仿宋_GB2312" w:hAnsi="宋体" w:eastAsia="仿宋_GB2312" w:cs="宋体"/>
                <w:kern w:val="0"/>
              </w:rPr>
            </w:pPr>
          </w:p>
        </w:tc>
        <w:tc>
          <w:tcPr>
            <w:tcW w:w="1099" w:type="dxa"/>
            <w:vAlign w:val="center"/>
          </w:tcPr>
          <w:p w14:paraId="5E84FB58">
            <w:pPr>
              <w:spacing w:line="240" w:lineRule="auto"/>
              <w:ind w:firstLine="420"/>
              <w:jc w:val="center"/>
              <w:rPr>
                <w:rFonts w:ascii="仿宋_GB2312" w:hAnsi="宋体" w:eastAsia="仿宋_GB2312" w:cs="宋体"/>
                <w:kern w:val="0"/>
              </w:rPr>
            </w:pPr>
          </w:p>
        </w:tc>
        <w:tc>
          <w:tcPr>
            <w:tcW w:w="1099" w:type="dxa"/>
            <w:vAlign w:val="center"/>
          </w:tcPr>
          <w:p w14:paraId="27CE5650">
            <w:pPr>
              <w:spacing w:line="240" w:lineRule="auto"/>
              <w:ind w:firstLine="420"/>
              <w:jc w:val="center"/>
              <w:rPr>
                <w:rFonts w:ascii="仿宋_GB2312" w:hAnsi="宋体" w:eastAsia="仿宋_GB2312" w:cs="宋体"/>
                <w:kern w:val="0"/>
              </w:rPr>
            </w:pPr>
          </w:p>
        </w:tc>
        <w:tc>
          <w:tcPr>
            <w:tcW w:w="809" w:type="dxa"/>
            <w:vAlign w:val="center"/>
          </w:tcPr>
          <w:p w14:paraId="78CED8C4">
            <w:pPr>
              <w:spacing w:line="240" w:lineRule="auto"/>
              <w:ind w:firstLine="420"/>
              <w:jc w:val="center"/>
              <w:rPr>
                <w:rFonts w:ascii="仿宋_GB2312" w:hAnsi="宋体" w:eastAsia="仿宋_GB2312" w:cs="宋体"/>
                <w:kern w:val="0"/>
              </w:rPr>
            </w:pPr>
          </w:p>
        </w:tc>
        <w:tc>
          <w:tcPr>
            <w:tcW w:w="849" w:type="dxa"/>
            <w:vAlign w:val="center"/>
          </w:tcPr>
          <w:p w14:paraId="7ED607E5">
            <w:pPr>
              <w:spacing w:line="240" w:lineRule="auto"/>
              <w:ind w:firstLine="420"/>
              <w:jc w:val="center"/>
              <w:rPr>
                <w:rFonts w:ascii="仿宋_GB2312" w:hAnsi="宋体" w:eastAsia="仿宋_GB2312" w:cs="宋体"/>
                <w:kern w:val="0"/>
              </w:rPr>
            </w:pPr>
          </w:p>
        </w:tc>
        <w:tc>
          <w:tcPr>
            <w:tcW w:w="1383" w:type="dxa"/>
            <w:vAlign w:val="center"/>
          </w:tcPr>
          <w:p w14:paraId="4F5D532F">
            <w:pPr>
              <w:spacing w:line="240" w:lineRule="auto"/>
              <w:ind w:firstLine="420"/>
              <w:jc w:val="center"/>
              <w:rPr>
                <w:rFonts w:ascii="仿宋_GB2312" w:hAnsi="宋体" w:eastAsia="仿宋_GB2312" w:cs="宋体"/>
                <w:kern w:val="0"/>
              </w:rPr>
            </w:pPr>
          </w:p>
        </w:tc>
      </w:tr>
      <w:tr w14:paraId="0C49F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AFCBE8A">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14:paraId="49989B83">
            <w:pPr>
              <w:spacing w:line="240" w:lineRule="auto"/>
              <w:jc w:val="center"/>
              <w:rPr>
                <w:rFonts w:hint="eastAsia" w:ascii="仿宋_GB2312" w:hAnsi="Arial" w:eastAsia="仿宋_GB2312" w:cs="Arial"/>
                <w:kern w:val="0"/>
                <w:lang w:val="en-US" w:eastAsia="zh-CN"/>
              </w:rPr>
            </w:pPr>
            <w:r>
              <w:rPr>
                <w:rFonts w:hint="eastAsia" w:ascii="仿宋_GB2312" w:hAnsi="Arial" w:eastAsia="仿宋_GB2312" w:cs="Arial"/>
                <w:kern w:val="0"/>
                <w:lang w:val="en-US" w:eastAsia="zh-CN"/>
              </w:rPr>
              <w:t>成本指标</w:t>
            </w:r>
          </w:p>
          <w:p w14:paraId="750BB04A">
            <w:pPr>
              <w:spacing w:line="240" w:lineRule="auto"/>
              <w:jc w:val="center"/>
              <w:rPr>
                <w:rFonts w:ascii="仿宋_GB2312" w:hAnsi="宋体" w:eastAsia="仿宋_GB2312" w:cs="宋体"/>
                <w:kern w:val="0"/>
              </w:rPr>
            </w:pPr>
            <w:r>
              <w:rPr>
                <w:rFonts w:hint="eastAsia" w:ascii="仿宋_GB2312" w:hAnsi="Arial" w:eastAsia="仿宋_GB2312" w:cs="Arial"/>
                <w:kern w:val="0"/>
                <w:lang w:val="en-US" w:eastAsia="zh-CN"/>
              </w:rPr>
              <w:t>（20分）</w:t>
            </w:r>
          </w:p>
        </w:tc>
        <w:tc>
          <w:tcPr>
            <w:tcW w:w="1218" w:type="dxa"/>
            <w:tcBorders>
              <w:top w:val="nil"/>
            </w:tcBorders>
            <w:vAlign w:val="center"/>
          </w:tcPr>
          <w:p w14:paraId="795EA9CB">
            <w:pPr>
              <w:spacing w:line="240" w:lineRule="auto"/>
              <w:jc w:val="center"/>
              <w:rPr>
                <w:rFonts w:ascii="仿宋_GB2312" w:hAnsi="宋体" w:eastAsia="仿宋_GB2312" w:cs="宋体"/>
                <w:kern w:val="0"/>
              </w:rPr>
            </w:pPr>
            <w:r>
              <w:rPr>
                <w:rFonts w:hint="eastAsia" w:ascii="仿宋_GB2312" w:hAnsi="Arial" w:eastAsia="仿宋_GB2312" w:cs="Arial"/>
                <w:kern w:val="0"/>
                <w:lang w:eastAsia="zh-CN"/>
              </w:rPr>
              <w:t>经济成本指标</w:t>
            </w:r>
          </w:p>
        </w:tc>
        <w:tc>
          <w:tcPr>
            <w:tcW w:w="1020" w:type="dxa"/>
            <w:vAlign w:val="center"/>
          </w:tcPr>
          <w:p w14:paraId="2D050142">
            <w:pPr>
              <w:spacing w:line="240" w:lineRule="auto"/>
              <w:ind w:firstLine="420"/>
              <w:jc w:val="center"/>
              <w:rPr>
                <w:rFonts w:ascii="仿宋_GB2312" w:hAnsi="宋体" w:eastAsia="仿宋_GB2312" w:cs="宋体"/>
                <w:kern w:val="0"/>
              </w:rPr>
            </w:pPr>
          </w:p>
        </w:tc>
        <w:tc>
          <w:tcPr>
            <w:tcW w:w="1099" w:type="dxa"/>
            <w:vAlign w:val="center"/>
          </w:tcPr>
          <w:p w14:paraId="7D8FEFD1">
            <w:pPr>
              <w:spacing w:line="240" w:lineRule="auto"/>
              <w:ind w:firstLine="420"/>
              <w:jc w:val="center"/>
              <w:rPr>
                <w:rFonts w:ascii="仿宋_GB2312" w:hAnsi="宋体" w:eastAsia="仿宋_GB2312" w:cs="宋体"/>
                <w:kern w:val="0"/>
              </w:rPr>
            </w:pPr>
          </w:p>
        </w:tc>
        <w:tc>
          <w:tcPr>
            <w:tcW w:w="1099" w:type="dxa"/>
            <w:vAlign w:val="center"/>
          </w:tcPr>
          <w:p w14:paraId="729BFD57">
            <w:pPr>
              <w:spacing w:line="240" w:lineRule="auto"/>
              <w:ind w:firstLine="420"/>
              <w:jc w:val="center"/>
              <w:rPr>
                <w:rFonts w:ascii="仿宋_GB2312" w:hAnsi="宋体" w:eastAsia="仿宋_GB2312" w:cs="宋体"/>
                <w:kern w:val="0"/>
              </w:rPr>
            </w:pPr>
          </w:p>
        </w:tc>
        <w:tc>
          <w:tcPr>
            <w:tcW w:w="809" w:type="dxa"/>
            <w:vAlign w:val="center"/>
          </w:tcPr>
          <w:p w14:paraId="43443E17">
            <w:pPr>
              <w:spacing w:line="240" w:lineRule="auto"/>
              <w:ind w:firstLine="420"/>
              <w:jc w:val="center"/>
              <w:rPr>
                <w:rFonts w:ascii="仿宋_GB2312" w:hAnsi="宋体" w:eastAsia="仿宋_GB2312" w:cs="宋体"/>
                <w:kern w:val="0"/>
              </w:rPr>
            </w:pPr>
          </w:p>
        </w:tc>
        <w:tc>
          <w:tcPr>
            <w:tcW w:w="849" w:type="dxa"/>
            <w:vAlign w:val="center"/>
          </w:tcPr>
          <w:p w14:paraId="1005FDF9">
            <w:pPr>
              <w:spacing w:line="240" w:lineRule="auto"/>
              <w:ind w:firstLine="420"/>
              <w:jc w:val="center"/>
              <w:rPr>
                <w:rFonts w:ascii="仿宋_GB2312" w:hAnsi="宋体" w:eastAsia="仿宋_GB2312" w:cs="宋体"/>
                <w:kern w:val="0"/>
              </w:rPr>
            </w:pPr>
          </w:p>
        </w:tc>
        <w:tc>
          <w:tcPr>
            <w:tcW w:w="1383" w:type="dxa"/>
            <w:vAlign w:val="center"/>
          </w:tcPr>
          <w:p w14:paraId="2AB38FDF">
            <w:pPr>
              <w:spacing w:line="240" w:lineRule="auto"/>
              <w:ind w:firstLine="420"/>
              <w:jc w:val="center"/>
              <w:rPr>
                <w:rFonts w:ascii="仿宋_GB2312" w:hAnsi="宋体" w:eastAsia="仿宋_GB2312" w:cs="宋体"/>
                <w:kern w:val="0"/>
              </w:rPr>
            </w:pPr>
          </w:p>
        </w:tc>
      </w:tr>
      <w:tr w14:paraId="03F18D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2A8D65D">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196E843C">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5D444AAD">
            <w:pPr>
              <w:spacing w:line="240" w:lineRule="auto"/>
              <w:jc w:val="center"/>
              <w:rPr>
                <w:rFonts w:ascii="仿宋_GB2312" w:hAnsi="宋体" w:eastAsia="仿宋_GB2312" w:cs="宋体"/>
                <w:kern w:val="0"/>
              </w:rPr>
            </w:pPr>
            <w:r>
              <w:rPr>
                <w:rFonts w:hint="eastAsia" w:ascii="仿宋_GB2312" w:hAnsi="Arial" w:eastAsia="仿宋_GB2312" w:cs="Arial"/>
                <w:kern w:val="0"/>
                <w:lang w:eastAsia="zh-CN"/>
              </w:rPr>
              <w:t>社会成本指标</w:t>
            </w:r>
          </w:p>
        </w:tc>
        <w:tc>
          <w:tcPr>
            <w:tcW w:w="1020" w:type="dxa"/>
            <w:vAlign w:val="center"/>
          </w:tcPr>
          <w:p w14:paraId="61DC1F69">
            <w:pPr>
              <w:spacing w:line="240" w:lineRule="auto"/>
              <w:ind w:firstLine="420"/>
              <w:jc w:val="center"/>
              <w:rPr>
                <w:rFonts w:ascii="仿宋_GB2312" w:hAnsi="宋体" w:eastAsia="仿宋_GB2312" w:cs="宋体"/>
                <w:kern w:val="0"/>
              </w:rPr>
            </w:pPr>
          </w:p>
        </w:tc>
        <w:tc>
          <w:tcPr>
            <w:tcW w:w="1099" w:type="dxa"/>
            <w:vAlign w:val="center"/>
          </w:tcPr>
          <w:p w14:paraId="515A6775">
            <w:pPr>
              <w:spacing w:line="240" w:lineRule="auto"/>
              <w:ind w:firstLine="420"/>
              <w:jc w:val="center"/>
              <w:rPr>
                <w:rFonts w:ascii="仿宋_GB2312" w:hAnsi="宋体" w:eastAsia="仿宋_GB2312" w:cs="宋体"/>
                <w:kern w:val="0"/>
              </w:rPr>
            </w:pPr>
          </w:p>
        </w:tc>
        <w:tc>
          <w:tcPr>
            <w:tcW w:w="1099" w:type="dxa"/>
            <w:vAlign w:val="center"/>
          </w:tcPr>
          <w:p w14:paraId="79BCBEC4">
            <w:pPr>
              <w:spacing w:line="240" w:lineRule="auto"/>
              <w:ind w:firstLine="420"/>
              <w:jc w:val="center"/>
              <w:rPr>
                <w:rFonts w:ascii="仿宋_GB2312" w:hAnsi="宋体" w:eastAsia="仿宋_GB2312" w:cs="宋体"/>
                <w:kern w:val="0"/>
              </w:rPr>
            </w:pPr>
          </w:p>
        </w:tc>
        <w:tc>
          <w:tcPr>
            <w:tcW w:w="809" w:type="dxa"/>
            <w:vAlign w:val="center"/>
          </w:tcPr>
          <w:p w14:paraId="7CB491CD">
            <w:pPr>
              <w:spacing w:line="240" w:lineRule="auto"/>
              <w:ind w:firstLine="420"/>
              <w:jc w:val="center"/>
              <w:rPr>
                <w:rFonts w:ascii="仿宋_GB2312" w:hAnsi="宋体" w:eastAsia="仿宋_GB2312" w:cs="宋体"/>
                <w:kern w:val="0"/>
              </w:rPr>
            </w:pPr>
          </w:p>
        </w:tc>
        <w:tc>
          <w:tcPr>
            <w:tcW w:w="849" w:type="dxa"/>
            <w:vAlign w:val="center"/>
          </w:tcPr>
          <w:p w14:paraId="7D797644">
            <w:pPr>
              <w:spacing w:line="240" w:lineRule="auto"/>
              <w:ind w:firstLine="420"/>
              <w:jc w:val="center"/>
              <w:rPr>
                <w:rFonts w:ascii="仿宋_GB2312" w:hAnsi="宋体" w:eastAsia="仿宋_GB2312" w:cs="宋体"/>
                <w:kern w:val="0"/>
              </w:rPr>
            </w:pPr>
          </w:p>
        </w:tc>
        <w:tc>
          <w:tcPr>
            <w:tcW w:w="1383" w:type="dxa"/>
            <w:vAlign w:val="center"/>
          </w:tcPr>
          <w:p w14:paraId="1A01EA78">
            <w:pPr>
              <w:spacing w:line="240" w:lineRule="auto"/>
              <w:ind w:firstLine="420"/>
              <w:jc w:val="center"/>
              <w:rPr>
                <w:rFonts w:ascii="仿宋_GB2312" w:hAnsi="宋体" w:eastAsia="仿宋_GB2312" w:cs="宋体"/>
                <w:kern w:val="0"/>
              </w:rPr>
            </w:pPr>
          </w:p>
        </w:tc>
      </w:tr>
      <w:tr w14:paraId="2E9F86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F18E50A">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40BFF40B">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517D0F6A">
            <w:pPr>
              <w:spacing w:line="240" w:lineRule="auto"/>
              <w:jc w:val="center"/>
              <w:rPr>
                <w:rFonts w:ascii="仿宋_GB2312" w:hAnsi="宋体" w:eastAsia="仿宋_GB2312" w:cs="宋体"/>
                <w:kern w:val="0"/>
              </w:rPr>
            </w:pPr>
            <w:r>
              <w:rPr>
                <w:rFonts w:hint="eastAsia" w:ascii="仿宋_GB2312" w:hAnsi="Arial" w:eastAsia="仿宋_GB2312" w:cs="Arial"/>
                <w:kern w:val="0"/>
                <w:lang w:eastAsia="zh-CN"/>
              </w:rPr>
              <w:t>生态环境成本指标</w:t>
            </w:r>
          </w:p>
        </w:tc>
        <w:tc>
          <w:tcPr>
            <w:tcW w:w="1020" w:type="dxa"/>
            <w:vAlign w:val="center"/>
          </w:tcPr>
          <w:p w14:paraId="2C28E6A5">
            <w:pPr>
              <w:spacing w:line="240" w:lineRule="auto"/>
              <w:ind w:firstLine="420"/>
              <w:jc w:val="center"/>
              <w:rPr>
                <w:rFonts w:ascii="仿宋_GB2312" w:hAnsi="宋体" w:eastAsia="仿宋_GB2312" w:cs="宋体"/>
                <w:kern w:val="0"/>
              </w:rPr>
            </w:pPr>
          </w:p>
        </w:tc>
        <w:tc>
          <w:tcPr>
            <w:tcW w:w="1099" w:type="dxa"/>
            <w:vAlign w:val="center"/>
          </w:tcPr>
          <w:p w14:paraId="52AC4F9E">
            <w:pPr>
              <w:spacing w:line="240" w:lineRule="auto"/>
              <w:ind w:firstLine="420"/>
              <w:jc w:val="center"/>
              <w:rPr>
                <w:rFonts w:ascii="仿宋_GB2312" w:hAnsi="宋体" w:eastAsia="仿宋_GB2312" w:cs="宋体"/>
                <w:kern w:val="0"/>
              </w:rPr>
            </w:pPr>
          </w:p>
        </w:tc>
        <w:tc>
          <w:tcPr>
            <w:tcW w:w="1099" w:type="dxa"/>
            <w:vAlign w:val="center"/>
          </w:tcPr>
          <w:p w14:paraId="0867BB9D">
            <w:pPr>
              <w:spacing w:line="240" w:lineRule="auto"/>
              <w:ind w:firstLine="420"/>
              <w:jc w:val="center"/>
              <w:rPr>
                <w:rFonts w:ascii="仿宋_GB2312" w:hAnsi="宋体" w:eastAsia="仿宋_GB2312" w:cs="宋体"/>
                <w:kern w:val="0"/>
              </w:rPr>
            </w:pPr>
          </w:p>
        </w:tc>
        <w:tc>
          <w:tcPr>
            <w:tcW w:w="809" w:type="dxa"/>
            <w:vAlign w:val="center"/>
          </w:tcPr>
          <w:p w14:paraId="640DCB80">
            <w:pPr>
              <w:spacing w:line="240" w:lineRule="auto"/>
              <w:ind w:firstLine="420"/>
              <w:jc w:val="center"/>
              <w:rPr>
                <w:rFonts w:ascii="仿宋_GB2312" w:hAnsi="宋体" w:eastAsia="仿宋_GB2312" w:cs="宋体"/>
                <w:kern w:val="0"/>
              </w:rPr>
            </w:pPr>
          </w:p>
        </w:tc>
        <w:tc>
          <w:tcPr>
            <w:tcW w:w="849" w:type="dxa"/>
            <w:vAlign w:val="center"/>
          </w:tcPr>
          <w:p w14:paraId="03C9828A">
            <w:pPr>
              <w:spacing w:line="240" w:lineRule="auto"/>
              <w:ind w:firstLine="420"/>
              <w:jc w:val="center"/>
              <w:rPr>
                <w:rFonts w:ascii="仿宋_GB2312" w:hAnsi="宋体" w:eastAsia="仿宋_GB2312" w:cs="宋体"/>
                <w:kern w:val="0"/>
              </w:rPr>
            </w:pPr>
          </w:p>
        </w:tc>
        <w:tc>
          <w:tcPr>
            <w:tcW w:w="1383" w:type="dxa"/>
            <w:vAlign w:val="center"/>
          </w:tcPr>
          <w:p w14:paraId="7AC32C23">
            <w:pPr>
              <w:spacing w:line="240" w:lineRule="auto"/>
              <w:ind w:firstLine="420"/>
              <w:jc w:val="center"/>
              <w:rPr>
                <w:rFonts w:ascii="仿宋_GB2312" w:hAnsi="宋体" w:eastAsia="仿宋_GB2312" w:cs="宋体"/>
                <w:kern w:val="0"/>
              </w:rPr>
            </w:pPr>
          </w:p>
        </w:tc>
      </w:tr>
      <w:tr w14:paraId="2FAF7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1103439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14:paraId="20B2CC3E">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14:paraId="3FD2854A">
            <w:pPr>
              <w:spacing w:line="240" w:lineRule="auto"/>
              <w:ind w:firstLine="420"/>
              <w:jc w:val="center"/>
              <w:rPr>
                <w:rFonts w:ascii="仿宋_GB2312" w:hAnsi="宋体" w:eastAsia="仿宋_GB2312" w:cs="宋体"/>
                <w:kern w:val="0"/>
              </w:rPr>
            </w:pPr>
          </w:p>
        </w:tc>
        <w:tc>
          <w:tcPr>
            <w:tcW w:w="1383" w:type="dxa"/>
            <w:vAlign w:val="center"/>
          </w:tcPr>
          <w:p w14:paraId="643C41F8">
            <w:pPr>
              <w:spacing w:line="240" w:lineRule="auto"/>
              <w:ind w:firstLine="420"/>
              <w:jc w:val="center"/>
              <w:rPr>
                <w:rFonts w:ascii="仿宋_GB2312" w:hAnsi="宋体" w:eastAsia="仿宋_GB2312" w:cs="宋体"/>
                <w:kern w:val="0"/>
              </w:rPr>
            </w:pPr>
          </w:p>
        </w:tc>
      </w:tr>
    </w:tbl>
    <w:p w14:paraId="6224FA4D">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14:paraId="51522281">
      <w:pPr>
        <w:spacing w:line="240" w:lineRule="auto"/>
        <w:ind w:firstLine="420"/>
        <w:jc w:val="left"/>
        <w:rPr>
          <w:rFonts w:ascii="宋体" w:hAnsi="宋体" w:eastAsia="宋体" w:cs="宋体"/>
          <w:kern w:val="0"/>
          <w:lang w:eastAsia="zh-CN"/>
        </w:rPr>
      </w:pPr>
    </w:p>
    <w:p w14:paraId="24ADE82E">
      <w:pPr>
        <w:rPr>
          <w:rFonts w:ascii="仿宋_GB2312" w:hAnsi="宋体" w:eastAsia="仿宋_GB2312" w:cs="宋体"/>
          <w:lang w:eastAsia="zh-CN"/>
        </w:rPr>
        <w:sectPr>
          <w:footerReference r:id="rId9"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14:paraId="72D6AE3F">
      <w:pPr>
        <w:spacing w:line="267" w:lineRule="auto"/>
        <w:jc w:val="both"/>
        <w:rPr>
          <w:rFonts w:hint="eastAsia" w:cs="宋体" w:asciiTheme="minorEastAsia" w:hAnsiTheme="minorEastAsia" w:eastAsiaTheme="minorEastAsia"/>
          <w:bCs/>
          <w:color w:val="auto"/>
          <w:spacing w:val="-4"/>
          <w:sz w:val="28"/>
          <w:szCs w:val="28"/>
          <w:lang w:eastAsia="zh-CN"/>
        </w:rPr>
      </w:pPr>
    </w:p>
    <w:p w14:paraId="16FD78EE">
      <w:pPr>
        <w:spacing w:line="267" w:lineRule="auto"/>
        <w:jc w:val="both"/>
        <w:rPr>
          <w:rFonts w:cs="宋体" w:asciiTheme="minorEastAsia" w:hAnsiTheme="minorEastAsia" w:eastAsiaTheme="minorEastAsia"/>
          <w:bCs/>
          <w:color w:val="auto"/>
          <w:spacing w:val="-4"/>
          <w:sz w:val="28"/>
          <w:szCs w:val="28"/>
          <w:lang w:eastAsia="zh-CN"/>
        </w:rPr>
      </w:pPr>
      <w:r>
        <w:rPr>
          <w:rFonts w:hint="eastAsia" w:cs="宋体" w:asciiTheme="minorEastAsia" w:hAnsiTheme="minorEastAsia" w:eastAsiaTheme="minorEastAsia"/>
          <w:bCs/>
          <w:color w:val="auto"/>
          <w:spacing w:val="-4"/>
          <w:sz w:val="28"/>
          <w:szCs w:val="28"/>
          <w:lang w:eastAsia="zh-CN"/>
        </w:rPr>
        <w:t>附件4</w:t>
      </w:r>
    </w:p>
    <w:p w14:paraId="3188553D">
      <w:pPr>
        <w:ind w:firstLine="880"/>
        <w:rPr>
          <w:rFonts w:asciiTheme="minorEastAsia" w:hAnsiTheme="minorEastAsia" w:eastAsiaTheme="minorEastAsia"/>
          <w:color w:val="auto"/>
          <w:sz w:val="44"/>
          <w:szCs w:val="44"/>
          <w:lang w:eastAsia="zh-CN"/>
        </w:rPr>
      </w:pPr>
    </w:p>
    <w:p w14:paraId="1F00878A">
      <w:pPr>
        <w:ind w:firstLine="880"/>
        <w:rPr>
          <w:rFonts w:asciiTheme="minorEastAsia" w:hAnsiTheme="minorEastAsia" w:eastAsiaTheme="minorEastAsia"/>
          <w:color w:val="auto"/>
          <w:sz w:val="44"/>
          <w:szCs w:val="44"/>
          <w:lang w:eastAsia="zh-CN"/>
        </w:rPr>
      </w:pPr>
    </w:p>
    <w:p w14:paraId="58214B37">
      <w:pPr>
        <w:ind w:firstLine="720"/>
        <w:jc w:val="both"/>
        <w:rPr>
          <w:rFonts w:cs="宋体" w:asciiTheme="minorEastAsia" w:hAnsiTheme="minorEastAsia" w:eastAsiaTheme="minorEastAsia"/>
          <w:color w:val="auto"/>
          <w:sz w:val="36"/>
          <w:szCs w:val="36"/>
          <w:lang w:eastAsia="zh-CN"/>
        </w:rPr>
      </w:pPr>
      <w:r>
        <w:rPr>
          <w:rFonts w:hint="eastAsia" w:asciiTheme="minorEastAsia" w:hAnsiTheme="minorEastAsia" w:eastAsiaTheme="minorEastAsia"/>
          <w:color w:val="auto"/>
          <w:sz w:val="36"/>
          <w:szCs w:val="36"/>
          <w:lang w:eastAsia="zh-CN"/>
        </w:rPr>
        <w:t>2022</w:t>
      </w:r>
      <w:r>
        <w:rPr>
          <w:rFonts w:hint="eastAsia" w:cs="宋体" w:asciiTheme="minorEastAsia" w:hAnsiTheme="minorEastAsia" w:eastAsiaTheme="minorEastAsia"/>
          <w:color w:val="auto"/>
          <w:sz w:val="36"/>
          <w:szCs w:val="36"/>
          <w:lang w:eastAsia="zh-CN"/>
        </w:rPr>
        <w:t>年度</w:t>
      </w:r>
      <w:r>
        <w:rPr>
          <w:rFonts w:hint="eastAsia" w:asciiTheme="minorEastAsia" w:hAnsiTheme="minorEastAsia" w:eastAsiaTheme="minorEastAsia"/>
          <w:color w:val="auto"/>
          <w:sz w:val="36"/>
          <w:szCs w:val="36"/>
          <w:lang w:eastAsia="zh-CN"/>
        </w:rPr>
        <w:t>汨罗市兰家洞水库管理所</w:t>
      </w:r>
      <w:r>
        <w:rPr>
          <w:rFonts w:hint="eastAsia" w:cs="宋体" w:asciiTheme="minorEastAsia" w:hAnsiTheme="minorEastAsia" w:eastAsiaTheme="minorEastAsia"/>
          <w:color w:val="auto"/>
          <w:sz w:val="36"/>
          <w:szCs w:val="36"/>
          <w:lang w:eastAsia="zh-CN"/>
        </w:rPr>
        <w:t xml:space="preserve">单位整体支出 </w:t>
      </w:r>
    </w:p>
    <w:p w14:paraId="7078537F">
      <w:pPr>
        <w:ind w:firstLine="720"/>
        <w:rPr>
          <w:rFonts w:asciiTheme="minorEastAsia" w:hAnsiTheme="minorEastAsia" w:eastAsiaTheme="minorEastAsia"/>
          <w:color w:val="auto"/>
          <w:sz w:val="36"/>
          <w:szCs w:val="36"/>
          <w:lang w:eastAsia="zh-CN"/>
        </w:rPr>
      </w:pPr>
      <w:r>
        <w:rPr>
          <w:rFonts w:hint="eastAsia" w:cs="宋体" w:asciiTheme="minorEastAsia" w:hAnsiTheme="minorEastAsia" w:eastAsiaTheme="minorEastAsia"/>
          <w:color w:val="auto"/>
          <w:sz w:val="36"/>
          <w:szCs w:val="36"/>
          <w:lang w:eastAsia="zh-CN"/>
        </w:rPr>
        <w:t>绩效自评报告</w:t>
      </w:r>
    </w:p>
    <w:p w14:paraId="69A2C0BA">
      <w:pPr>
        <w:spacing w:before="78" w:line="221" w:lineRule="auto"/>
        <w:ind w:firstLine="587"/>
        <w:rPr>
          <w:rFonts w:cs="仿宋" w:asciiTheme="minorEastAsia" w:hAnsiTheme="minorEastAsia" w:eastAsiaTheme="minorEastAsia"/>
          <w:b/>
          <w:bCs/>
          <w:color w:val="auto"/>
          <w:spacing w:val="-28"/>
          <w:sz w:val="32"/>
          <w:szCs w:val="32"/>
          <w:lang w:eastAsia="zh-CN"/>
        </w:rPr>
      </w:pPr>
    </w:p>
    <w:p w14:paraId="6EFDB636">
      <w:pPr>
        <w:spacing w:before="78" w:line="221" w:lineRule="auto"/>
        <w:ind w:firstLine="587"/>
        <w:rPr>
          <w:rFonts w:cs="仿宋" w:asciiTheme="minorEastAsia" w:hAnsiTheme="minorEastAsia" w:eastAsiaTheme="minorEastAsia"/>
          <w:b/>
          <w:bCs/>
          <w:color w:val="auto"/>
          <w:spacing w:val="-28"/>
          <w:sz w:val="32"/>
          <w:szCs w:val="32"/>
          <w:lang w:eastAsia="zh-CN"/>
        </w:rPr>
      </w:pPr>
    </w:p>
    <w:p w14:paraId="6327133A">
      <w:pPr>
        <w:spacing w:before="78" w:line="221" w:lineRule="auto"/>
        <w:ind w:firstLine="587"/>
        <w:rPr>
          <w:rFonts w:cs="仿宋" w:asciiTheme="minorEastAsia" w:hAnsiTheme="minorEastAsia" w:eastAsiaTheme="minorEastAsia"/>
          <w:b/>
          <w:bCs/>
          <w:color w:val="auto"/>
          <w:spacing w:val="-28"/>
          <w:sz w:val="32"/>
          <w:szCs w:val="32"/>
          <w:lang w:eastAsia="zh-CN"/>
        </w:rPr>
      </w:pPr>
    </w:p>
    <w:p w14:paraId="6B0A1EBD">
      <w:pPr>
        <w:spacing w:before="78" w:line="221" w:lineRule="auto"/>
        <w:ind w:firstLine="587"/>
        <w:rPr>
          <w:rFonts w:cs="仿宋" w:asciiTheme="minorEastAsia" w:hAnsiTheme="minorEastAsia" w:eastAsiaTheme="minorEastAsia"/>
          <w:b/>
          <w:bCs/>
          <w:color w:val="auto"/>
          <w:spacing w:val="-28"/>
          <w:sz w:val="32"/>
          <w:szCs w:val="32"/>
          <w:lang w:eastAsia="zh-CN"/>
        </w:rPr>
      </w:pPr>
    </w:p>
    <w:p w14:paraId="5853334A">
      <w:pPr>
        <w:spacing w:before="78" w:line="221" w:lineRule="auto"/>
        <w:ind w:firstLine="587"/>
        <w:rPr>
          <w:rFonts w:cs="仿宋" w:asciiTheme="minorEastAsia" w:hAnsiTheme="minorEastAsia" w:eastAsiaTheme="minorEastAsia"/>
          <w:b/>
          <w:bCs/>
          <w:color w:val="auto"/>
          <w:spacing w:val="-28"/>
          <w:sz w:val="32"/>
          <w:szCs w:val="32"/>
          <w:lang w:eastAsia="zh-CN"/>
        </w:rPr>
      </w:pPr>
    </w:p>
    <w:p w14:paraId="62E64873">
      <w:pPr>
        <w:spacing w:before="78" w:line="221" w:lineRule="auto"/>
        <w:ind w:firstLine="587"/>
        <w:rPr>
          <w:rFonts w:cs="仿宋" w:asciiTheme="minorEastAsia" w:hAnsiTheme="minorEastAsia" w:eastAsiaTheme="minorEastAsia"/>
          <w:b/>
          <w:bCs/>
          <w:color w:val="auto"/>
          <w:spacing w:val="-28"/>
          <w:sz w:val="32"/>
          <w:szCs w:val="32"/>
          <w:lang w:eastAsia="zh-CN"/>
        </w:rPr>
      </w:pPr>
    </w:p>
    <w:p w14:paraId="62A099BF">
      <w:pPr>
        <w:spacing w:before="78" w:line="221" w:lineRule="auto"/>
        <w:ind w:firstLine="587"/>
        <w:rPr>
          <w:rFonts w:cs="仿宋" w:asciiTheme="minorEastAsia" w:hAnsiTheme="minorEastAsia" w:eastAsiaTheme="minorEastAsia"/>
          <w:b/>
          <w:bCs/>
          <w:color w:val="auto"/>
          <w:spacing w:val="-28"/>
          <w:sz w:val="32"/>
          <w:szCs w:val="32"/>
          <w:lang w:eastAsia="zh-CN"/>
        </w:rPr>
      </w:pPr>
    </w:p>
    <w:p w14:paraId="7DF07983">
      <w:pPr>
        <w:spacing w:before="78" w:line="221" w:lineRule="auto"/>
        <w:ind w:firstLine="587"/>
        <w:rPr>
          <w:rFonts w:cs="仿宋" w:asciiTheme="minorEastAsia" w:hAnsiTheme="minorEastAsia" w:eastAsiaTheme="minorEastAsia"/>
          <w:b/>
          <w:bCs/>
          <w:color w:val="auto"/>
          <w:spacing w:val="-28"/>
          <w:sz w:val="32"/>
          <w:szCs w:val="32"/>
          <w:lang w:eastAsia="zh-CN"/>
        </w:rPr>
      </w:pPr>
    </w:p>
    <w:p w14:paraId="32496E67">
      <w:pPr>
        <w:spacing w:before="78" w:line="221" w:lineRule="auto"/>
        <w:ind w:firstLine="587"/>
        <w:rPr>
          <w:rFonts w:cs="仿宋" w:asciiTheme="minorEastAsia" w:hAnsiTheme="minorEastAsia" w:eastAsiaTheme="minorEastAsia"/>
          <w:b/>
          <w:bCs/>
          <w:color w:val="auto"/>
          <w:spacing w:val="-28"/>
          <w:sz w:val="32"/>
          <w:szCs w:val="32"/>
          <w:lang w:eastAsia="zh-CN"/>
        </w:rPr>
      </w:pPr>
    </w:p>
    <w:p w14:paraId="4C60B464">
      <w:pPr>
        <w:spacing w:before="78" w:line="221" w:lineRule="auto"/>
        <w:ind w:firstLine="587"/>
        <w:rPr>
          <w:rFonts w:cs="仿宋" w:asciiTheme="minorEastAsia" w:hAnsiTheme="minorEastAsia" w:eastAsiaTheme="minorEastAsia"/>
          <w:b/>
          <w:bCs/>
          <w:color w:val="auto"/>
          <w:spacing w:val="-28"/>
          <w:sz w:val="32"/>
          <w:szCs w:val="32"/>
          <w:lang w:eastAsia="zh-CN"/>
        </w:rPr>
      </w:pPr>
    </w:p>
    <w:p w14:paraId="47C36D27">
      <w:pPr>
        <w:spacing w:before="78" w:line="221" w:lineRule="auto"/>
        <w:ind w:firstLine="587"/>
        <w:rPr>
          <w:rFonts w:cs="仿宋" w:asciiTheme="minorEastAsia" w:hAnsiTheme="minorEastAsia" w:eastAsiaTheme="minorEastAsia"/>
          <w:b/>
          <w:bCs/>
          <w:color w:val="auto"/>
          <w:spacing w:val="-28"/>
          <w:sz w:val="32"/>
          <w:szCs w:val="32"/>
          <w:lang w:eastAsia="zh-CN"/>
        </w:rPr>
      </w:pPr>
    </w:p>
    <w:p w14:paraId="3C0490C7">
      <w:pPr>
        <w:spacing w:before="78" w:line="221" w:lineRule="auto"/>
        <w:ind w:firstLine="587"/>
        <w:rPr>
          <w:rFonts w:cs="仿宋" w:asciiTheme="minorEastAsia" w:hAnsiTheme="minorEastAsia" w:eastAsiaTheme="minorEastAsia"/>
          <w:b/>
          <w:bCs/>
          <w:color w:val="auto"/>
          <w:spacing w:val="-28"/>
          <w:sz w:val="32"/>
          <w:szCs w:val="32"/>
          <w:lang w:eastAsia="zh-CN"/>
        </w:rPr>
      </w:pPr>
    </w:p>
    <w:p w14:paraId="48860BE1">
      <w:pPr>
        <w:spacing w:before="78" w:line="221" w:lineRule="auto"/>
        <w:ind w:firstLine="587"/>
        <w:rPr>
          <w:rFonts w:cs="仿宋" w:asciiTheme="minorEastAsia" w:hAnsiTheme="minorEastAsia" w:eastAsiaTheme="minorEastAsia"/>
          <w:b/>
          <w:bCs/>
          <w:color w:val="auto"/>
          <w:spacing w:val="-28"/>
          <w:sz w:val="32"/>
          <w:szCs w:val="32"/>
          <w:lang w:eastAsia="zh-CN"/>
        </w:rPr>
      </w:pPr>
    </w:p>
    <w:p w14:paraId="46056911">
      <w:pPr>
        <w:spacing w:before="78" w:line="221" w:lineRule="auto"/>
        <w:ind w:firstLine="587"/>
        <w:rPr>
          <w:rFonts w:cs="仿宋" w:asciiTheme="minorEastAsia" w:hAnsiTheme="minorEastAsia" w:eastAsiaTheme="minorEastAsia"/>
          <w:color w:val="auto"/>
          <w:sz w:val="32"/>
          <w:szCs w:val="32"/>
          <w:lang w:eastAsia="zh-CN"/>
        </w:rPr>
      </w:pPr>
      <w:r>
        <w:rPr>
          <w:rFonts w:hint="eastAsia" w:cs="仿宋" w:asciiTheme="minorEastAsia" w:hAnsiTheme="minorEastAsia" w:eastAsiaTheme="minorEastAsia"/>
          <w:b/>
          <w:bCs/>
          <w:color w:val="auto"/>
          <w:spacing w:val="-28"/>
          <w:sz w:val="32"/>
          <w:szCs w:val="32"/>
          <w:lang w:eastAsia="zh-CN"/>
        </w:rPr>
        <w:t>部门(单位)名称：</w:t>
      </w:r>
      <w:r>
        <w:rPr>
          <w:rFonts w:hint="eastAsia" w:cs="仿宋" w:asciiTheme="minorEastAsia" w:hAnsiTheme="minorEastAsia" w:eastAsiaTheme="minorEastAsia"/>
          <w:b/>
          <w:bCs/>
          <w:color w:val="auto"/>
          <w:spacing w:val="-28"/>
          <w:sz w:val="32"/>
          <w:szCs w:val="32"/>
          <w:u w:val="single"/>
          <w:lang w:eastAsia="zh-CN"/>
        </w:rPr>
        <w:t>(盖章)</w:t>
      </w:r>
    </w:p>
    <w:p w14:paraId="23CE921D">
      <w:pPr>
        <w:spacing w:before="274" w:line="225" w:lineRule="auto"/>
        <w:ind w:firstLine="617"/>
        <w:rPr>
          <w:rFonts w:cs="楷体" w:asciiTheme="minorEastAsia" w:hAnsiTheme="minorEastAsia" w:eastAsiaTheme="minorEastAsia"/>
          <w:color w:val="auto"/>
          <w:sz w:val="32"/>
          <w:szCs w:val="32"/>
          <w:lang w:eastAsia="zh-CN"/>
        </w:rPr>
      </w:pPr>
      <w:r>
        <w:rPr>
          <w:rFonts w:hint="eastAsia" w:cs="楷体" w:asciiTheme="minorEastAsia" w:hAnsiTheme="minorEastAsia" w:eastAsiaTheme="minorEastAsia"/>
          <w:b/>
          <w:bCs/>
          <w:color w:val="auto"/>
          <w:spacing w:val="-13"/>
          <w:sz w:val="32"/>
          <w:szCs w:val="32"/>
          <w:lang w:eastAsia="zh-CN"/>
        </w:rPr>
        <w:t xml:space="preserve">2023 年 4 </w:t>
      </w:r>
      <w:r>
        <w:rPr>
          <w:rFonts w:hint="eastAsia" w:cs="楷体" w:asciiTheme="minorEastAsia" w:hAnsiTheme="minorEastAsia" w:eastAsiaTheme="minorEastAsia"/>
          <w:color w:val="auto"/>
          <w:spacing w:val="-13"/>
          <w:sz w:val="32"/>
          <w:szCs w:val="32"/>
          <w:lang w:eastAsia="zh-CN"/>
        </w:rPr>
        <w:t xml:space="preserve">月 20 </w:t>
      </w:r>
      <w:r>
        <w:rPr>
          <w:rFonts w:hint="eastAsia" w:cs="楷体" w:asciiTheme="minorEastAsia" w:hAnsiTheme="minorEastAsia" w:eastAsiaTheme="minorEastAsia"/>
          <w:b/>
          <w:bCs/>
          <w:color w:val="auto"/>
          <w:spacing w:val="-13"/>
          <w:sz w:val="32"/>
          <w:szCs w:val="32"/>
          <w:lang w:eastAsia="zh-CN"/>
        </w:rPr>
        <w:t>日</w:t>
      </w:r>
    </w:p>
    <w:p w14:paraId="668D22D1">
      <w:pPr>
        <w:spacing w:before="211" w:line="224" w:lineRule="auto"/>
        <w:ind w:firstLine="638"/>
        <w:rPr>
          <w:rFonts w:cs="仿宋" w:asciiTheme="minorEastAsia" w:hAnsiTheme="minorEastAsia" w:eastAsiaTheme="minorEastAsia"/>
          <w:b/>
          <w:bCs/>
          <w:color w:val="auto"/>
          <w:spacing w:val="18"/>
          <w:sz w:val="30"/>
          <w:szCs w:val="30"/>
          <w:lang w:eastAsia="zh-CN"/>
        </w:rPr>
      </w:pPr>
      <w:r>
        <w:rPr>
          <w:rFonts w:cs="仿宋" w:asciiTheme="minorEastAsia" w:hAnsiTheme="minorEastAsia" w:eastAsiaTheme="minorEastAsia"/>
          <w:b/>
          <w:bCs/>
          <w:color w:val="auto"/>
          <w:spacing w:val="18"/>
          <w:sz w:val="30"/>
          <w:szCs w:val="30"/>
          <w:lang w:eastAsia="zh-CN"/>
        </w:rPr>
        <w:t>(此页为封面)</w:t>
      </w:r>
    </w:p>
    <w:p w14:paraId="6CDC1A08">
      <w:pPr>
        <w:spacing w:before="211" w:line="224" w:lineRule="auto"/>
        <w:ind w:firstLine="638"/>
        <w:rPr>
          <w:rFonts w:cs="仿宋" w:asciiTheme="minorEastAsia" w:hAnsiTheme="minorEastAsia" w:eastAsiaTheme="minorEastAsia"/>
          <w:b/>
          <w:bCs/>
          <w:color w:val="auto"/>
          <w:spacing w:val="18"/>
          <w:sz w:val="30"/>
          <w:szCs w:val="30"/>
          <w:lang w:eastAsia="zh-CN"/>
        </w:rPr>
      </w:pPr>
    </w:p>
    <w:p w14:paraId="04B498AD">
      <w:pPr>
        <w:spacing w:before="211" w:line="224" w:lineRule="auto"/>
        <w:ind w:firstLine="638"/>
        <w:rPr>
          <w:rFonts w:cs="仿宋" w:asciiTheme="minorEastAsia" w:hAnsiTheme="minorEastAsia" w:eastAsiaTheme="minorEastAsia"/>
          <w:b/>
          <w:bCs/>
          <w:color w:val="auto"/>
          <w:spacing w:val="18"/>
          <w:sz w:val="30"/>
          <w:szCs w:val="30"/>
          <w:lang w:eastAsia="zh-CN"/>
        </w:rPr>
      </w:pPr>
    </w:p>
    <w:p w14:paraId="583A51D4">
      <w:pPr>
        <w:spacing w:before="211" w:line="224" w:lineRule="auto"/>
        <w:ind w:firstLine="638"/>
        <w:rPr>
          <w:rFonts w:cs="仿宋" w:asciiTheme="minorEastAsia" w:hAnsiTheme="minorEastAsia" w:eastAsiaTheme="minorEastAsia"/>
          <w:b/>
          <w:bCs/>
          <w:color w:val="auto"/>
          <w:spacing w:val="18"/>
          <w:sz w:val="30"/>
          <w:szCs w:val="30"/>
          <w:lang w:eastAsia="zh-CN"/>
        </w:rPr>
      </w:pPr>
    </w:p>
    <w:p w14:paraId="65030E3E">
      <w:pPr>
        <w:spacing w:before="211" w:line="224" w:lineRule="auto"/>
        <w:ind w:firstLine="638"/>
        <w:rPr>
          <w:rFonts w:cs="仿宋" w:asciiTheme="minorEastAsia" w:hAnsiTheme="minorEastAsia" w:eastAsiaTheme="minorEastAsia"/>
          <w:b/>
          <w:bCs/>
          <w:color w:val="auto"/>
          <w:spacing w:val="18"/>
          <w:sz w:val="30"/>
          <w:szCs w:val="30"/>
          <w:lang w:eastAsia="zh-CN"/>
        </w:rPr>
      </w:pPr>
    </w:p>
    <w:p w14:paraId="7A2B162B">
      <w:pPr>
        <w:spacing w:before="211" w:line="224" w:lineRule="auto"/>
        <w:ind w:firstLine="638"/>
        <w:rPr>
          <w:rFonts w:cs="仿宋" w:asciiTheme="minorEastAsia" w:hAnsiTheme="minorEastAsia" w:eastAsiaTheme="minorEastAsia"/>
          <w:b/>
          <w:bCs/>
          <w:color w:val="auto"/>
          <w:spacing w:val="18"/>
          <w:sz w:val="30"/>
          <w:szCs w:val="30"/>
          <w:lang w:eastAsia="zh-CN"/>
        </w:rPr>
      </w:pPr>
    </w:p>
    <w:p w14:paraId="39E8770D">
      <w:pPr>
        <w:spacing w:before="130" w:line="221" w:lineRule="auto"/>
        <w:ind w:firstLine="752"/>
        <w:rPr>
          <w:rFonts w:cs="仿宋" w:asciiTheme="minorEastAsia" w:hAnsiTheme="minorEastAsia" w:eastAsiaTheme="minorEastAsia"/>
          <w:b/>
          <w:bCs/>
          <w:color w:val="auto"/>
          <w:spacing w:val="18"/>
          <w:sz w:val="30"/>
          <w:szCs w:val="30"/>
          <w:lang w:eastAsia="zh-CN"/>
        </w:rPr>
      </w:pPr>
    </w:p>
    <w:p w14:paraId="00C35EB3">
      <w:pPr>
        <w:spacing w:before="130" w:line="221" w:lineRule="auto"/>
        <w:ind w:firstLine="752"/>
        <w:rPr>
          <w:rFonts w:cs="黑体" w:asciiTheme="minorEastAsia" w:hAnsiTheme="minorEastAsia" w:eastAsiaTheme="minorEastAsia"/>
          <w:color w:val="auto"/>
          <w:spacing w:val="16"/>
          <w:sz w:val="36"/>
          <w:szCs w:val="36"/>
          <w:lang w:eastAsia="zh-CN"/>
        </w:rPr>
      </w:pPr>
      <w:r>
        <w:rPr>
          <w:rFonts w:cs="黑体" w:asciiTheme="minorEastAsia" w:hAnsiTheme="minorEastAsia" w:eastAsiaTheme="minorEastAsia"/>
          <w:color w:val="auto"/>
          <w:spacing w:val="16"/>
          <w:sz w:val="36"/>
          <w:szCs w:val="36"/>
          <w:lang w:eastAsia="zh-CN"/>
        </w:rPr>
        <w:t>202</w:t>
      </w:r>
      <w:r>
        <w:rPr>
          <w:rFonts w:hint="eastAsia" w:cs="黑体" w:asciiTheme="minorEastAsia" w:hAnsiTheme="minorEastAsia" w:eastAsiaTheme="minorEastAsia"/>
          <w:color w:val="auto"/>
          <w:spacing w:val="16"/>
          <w:sz w:val="36"/>
          <w:szCs w:val="36"/>
          <w:lang w:eastAsia="zh-CN"/>
        </w:rPr>
        <w:t>2</w:t>
      </w:r>
      <w:r>
        <w:rPr>
          <w:rFonts w:cs="黑体" w:asciiTheme="minorEastAsia" w:hAnsiTheme="minorEastAsia" w:eastAsiaTheme="minorEastAsia"/>
          <w:color w:val="auto"/>
          <w:spacing w:val="16"/>
          <w:sz w:val="36"/>
          <w:szCs w:val="36"/>
          <w:lang w:eastAsia="zh-CN"/>
        </w:rPr>
        <w:t xml:space="preserve"> 年度</w:t>
      </w:r>
      <w:r>
        <w:rPr>
          <w:rFonts w:hint="eastAsia" w:cs="黑体" w:asciiTheme="minorEastAsia" w:hAnsiTheme="minorEastAsia" w:eastAsiaTheme="minorEastAsia"/>
          <w:color w:val="auto"/>
          <w:spacing w:val="16"/>
          <w:sz w:val="36"/>
          <w:szCs w:val="36"/>
          <w:lang w:eastAsia="zh-CN"/>
        </w:rPr>
        <w:t>汨罗市兰家洞水库管理所</w:t>
      </w:r>
      <w:r>
        <w:rPr>
          <w:rFonts w:cs="黑体" w:asciiTheme="minorEastAsia" w:hAnsiTheme="minorEastAsia" w:eastAsiaTheme="minorEastAsia"/>
          <w:color w:val="auto"/>
          <w:spacing w:val="16"/>
          <w:sz w:val="36"/>
          <w:szCs w:val="36"/>
          <w:lang w:eastAsia="zh-CN"/>
        </w:rPr>
        <w:t>整体支出绩效自评报告</w:t>
      </w:r>
    </w:p>
    <w:p w14:paraId="6A4EFB0A">
      <w:pPr>
        <w:pStyle w:val="11"/>
        <w:numPr>
          <w:ilvl w:val="0"/>
          <w:numId w:val="1"/>
        </w:numPr>
        <w:spacing w:before="211" w:line="224" w:lineRule="auto"/>
        <w:ind w:firstLineChars="0"/>
        <w:jc w:val="both"/>
        <w:rPr>
          <w:rFonts w:cs="仿宋" w:asciiTheme="minorEastAsia" w:hAnsiTheme="minorEastAsia" w:eastAsiaTheme="minorEastAsia"/>
          <w:color w:val="auto"/>
          <w:sz w:val="28"/>
          <w:szCs w:val="28"/>
          <w:lang w:eastAsia="zh-CN"/>
        </w:rPr>
      </w:pPr>
      <w:r>
        <w:rPr>
          <w:rFonts w:hint="eastAsia" w:cs="仿宋" w:asciiTheme="minorEastAsia" w:hAnsiTheme="minorEastAsia" w:eastAsiaTheme="minorEastAsia"/>
          <w:color w:val="auto"/>
          <w:sz w:val="28"/>
          <w:szCs w:val="28"/>
          <w:lang w:eastAsia="zh-CN"/>
        </w:rPr>
        <w:t>单位基本情况</w:t>
      </w:r>
    </w:p>
    <w:p w14:paraId="1A0F78B0">
      <w:pPr>
        <w:pStyle w:val="11"/>
        <w:ind w:left="1360" w:firstLine="0" w:firstLineChars="0"/>
        <w:rPr>
          <w:rFonts w:asciiTheme="minorEastAsia" w:hAnsiTheme="minorEastAsia" w:eastAsiaTheme="minorEastAsia"/>
          <w:color w:val="auto"/>
          <w:sz w:val="28"/>
          <w:szCs w:val="28"/>
        </w:rPr>
      </w:pPr>
      <w:r>
        <w:rPr>
          <w:rFonts w:hint="eastAsia" w:cs="宋体" w:asciiTheme="minorEastAsia" w:hAnsiTheme="minorEastAsia" w:eastAsiaTheme="minorEastAsia"/>
          <w:color w:val="auto"/>
          <w:sz w:val="28"/>
          <w:szCs w:val="28"/>
        </w:rPr>
        <w:t>汨罗市兰家洞水库</w:t>
      </w:r>
      <w:r>
        <w:rPr>
          <w:rFonts w:hint="eastAsia" w:cs="宋体" w:asciiTheme="minorEastAsia" w:hAnsiTheme="minorEastAsia" w:eastAsiaTheme="minorEastAsia"/>
          <w:bCs/>
          <w:color w:val="auto"/>
          <w:sz w:val="28"/>
          <w:szCs w:val="28"/>
        </w:rPr>
        <w:t>管理所</w:t>
      </w:r>
      <w:r>
        <w:rPr>
          <w:rFonts w:hint="eastAsia" w:cs="宋体" w:asciiTheme="minorEastAsia" w:hAnsiTheme="minorEastAsia" w:eastAsiaTheme="minorEastAsia"/>
          <w:color w:val="auto"/>
          <w:sz w:val="28"/>
          <w:szCs w:val="28"/>
        </w:rPr>
        <w:t>本级，隶属市水利局二级机构，为公益二事业单位，并为财政差额拨款单位。在编在岗职工</w:t>
      </w:r>
      <w:r>
        <w:rPr>
          <w:rFonts w:hint="eastAsia" w:cs="宋体" w:asciiTheme="minorEastAsia" w:hAnsiTheme="minorEastAsia" w:eastAsiaTheme="minorEastAsia"/>
          <w:color w:val="auto"/>
          <w:sz w:val="28"/>
          <w:szCs w:val="28"/>
          <w:lang w:eastAsia="zh-CN"/>
        </w:rPr>
        <w:t>32</w:t>
      </w:r>
      <w:r>
        <w:rPr>
          <w:rFonts w:hint="eastAsia" w:cs="宋体" w:asciiTheme="minorEastAsia" w:hAnsiTheme="minorEastAsia" w:eastAsiaTheme="minorEastAsia"/>
          <w:color w:val="auto"/>
          <w:sz w:val="28"/>
          <w:szCs w:val="28"/>
        </w:rPr>
        <w:t>人，退休21人。</w:t>
      </w:r>
    </w:p>
    <w:p w14:paraId="6424CE06">
      <w:pPr>
        <w:pStyle w:val="6"/>
        <w:widowControl/>
        <w:shd w:val="clear" w:color="auto" w:fill="FFFFFF"/>
        <w:spacing w:before="0" w:beforeAutospacing="0" w:after="0" w:afterAutospacing="0" w:line="600" w:lineRule="exact"/>
        <w:ind w:firstLine="560" w:firstLineChars="200"/>
        <w:rPr>
          <w:rFonts w:cs="Arial" w:asciiTheme="minorEastAsia" w:hAnsiTheme="minorEastAsia" w:eastAsiaTheme="minorEastAsia"/>
          <w:b/>
          <w:snapToGrid w:val="0"/>
          <w:sz w:val="28"/>
          <w:szCs w:val="28"/>
        </w:rPr>
      </w:pPr>
      <w:r>
        <w:rPr>
          <w:rFonts w:hint="eastAsia" w:cs="Arial" w:asciiTheme="minorEastAsia" w:hAnsiTheme="minorEastAsia" w:eastAsiaTheme="minorEastAsia"/>
          <w:snapToGrid w:val="0"/>
          <w:sz w:val="28"/>
          <w:szCs w:val="28"/>
        </w:rPr>
        <w:t>（一）职能职责</w:t>
      </w:r>
    </w:p>
    <w:p w14:paraId="176E846A">
      <w:pPr>
        <w:pStyle w:val="11"/>
        <w:spacing w:line="480" w:lineRule="exact"/>
        <w:ind w:left="840" w:leftChars="400" w:firstLine="700" w:firstLineChars="250"/>
        <w:rPr>
          <w:rFonts w:cs="宋体" w:asciiTheme="minorEastAsia" w:hAnsiTheme="minorEastAsia" w:eastAsiaTheme="minorEastAsia"/>
          <w:color w:val="auto"/>
          <w:sz w:val="28"/>
          <w:szCs w:val="28"/>
        </w:rPr>
      </w:pPr>
      <w:r>
        <w:rPr>
          <w:rFonts w:hint="eastAsia" w:cs="宋体" w:asciiTheme="minorEastAsia" w:hAnsiTheme="minorEastAsia" w:eastAsiaTheme="minorEastAsia"/>
          <w:color w:val="auto"/>
          <w:sz w:val="28"/>
          <w:szCs w:val="28"/>
        </w:rPr>
        <w:t>１、为农村用水提供服务，负责长乐镇、三江镇等乡镇的农田灌溉</w:t>
      </w:r>
    </w:p>
    <w:p w14:paraId="56D1A454">
      <w:pPr>
        <w:spacing w:line="480" w:lineRule="exact"/>
        <w:ind w:firstLine="560"/>
        <w:jc w:val="left"/>
        <w:rPr>
          <w:rFonts w:cs="宋体" w:asciiTheme="minorEastAsia" w:hAnsiTheme="minorEastAsia" w:eastAsiaTheme="minorEastAsia"/>
          <w:color w:val="auto"/>
          <w:sz w:val="28"/>
          <w:szCs w:val="28"/>
        </w:rPr>
      </w:pPr>
      <w:r>
        <w:rPr>
          <w:rFonts w:hint="eastAsia" w:cs="宋体" w:asciiTheme="minorEastAsia" w:hAnsiTheme="minorEastAsia" w:eastAsiaTheme="minorEastAsia"/>
          <w:color w:val="auto"/>
          <w:sz w:val="28"/>
          <w:szCs w:val="28"/>
        </w:rPr>
        <w:t>　　</w:t>
      </w:r>
      <w:r>
        <w:rPr>
          <w:rFonts w:hint="eastAsia" w:cs="宋体" w:asciiTheme="minorEastAsia" w:hAnsiTheme="minorEastAsia" w:eastAsiaTheme="minorEastAsia"/>
          <w:color w:val="auto"/>
          <w:sz w:val="28"/>
          <w:szCs w:val="28"/>
          <w:lang w:eastAsia="zh-CN"/>
        </w:rPr>
        <w:t xml:space="preserve">   </w:t>
      </w:r>
      <w:r>
        <w:rPr>
          <w:rFonts w:hint="eastAsia" w:cs="宋体" w:asciiTheme="minorEastAsia" w:hAnsiTheme="minorEastAsia" w:eastAsiaTheme="minorEastAsia"/>
          <w:color w:val="auto"/>
          <w:sz w:val="28"/>
          <w:szCs w:val="28"/>
        </w:rPr>
        <w:t>２、河道保洁，水库维修养护，防洪保安</w:t>
      </w:r>
    </w:p>
    <w:p w14:paraId="4E13F8D2">
      <w:pPr>
        <w:spacing w:line="600" w:lineRule="exact"/>
        <w:ind w:firstLine="1540" w:firstLineChars="550"/>
        <w:jc w:val="both"/>
        <w:rPr>
          <w:rFonts w:cs="宋体" w:asciiTheme="minorEastAsia" w:hAnsiTheme="minorEastAsia" w:eastAsiaTheme="minorEastAsia"/>
          <w:color w:val="auto"/>
          <w:sz w:val="28"/>
          <w:szCs w:val="28"/>
          <w:lang w:eastAsia="zh-CN"/>
        </w:rPr>
      </w:pPr>
      <w:r>
        <w:rPr>
          <w:rFonts w:hint="eastAsia" w:cs="宋体" w:asciiTheme="minorEastAsia" w:hAnsiTheme="minorEastAsia" w:eastAsiaTheme="minorEastAsia"/>
          <w:color w:val="auto"/>
          <w:sz w:val="28"/>
          <w:szCs w:val="28"/>
        </w:rPr>
        <w:t xml:space="preserve">３、完成水利局和市人民政府交办的其他任务。   </w:t>
      </w:r>
    </w:p>
    <w:p w14:paraId="57F3388C">
      <w:pPr>
        <w:spacing w:line="600" w:lineRule="exact"/>
        <w:ind w:firstLine="560" w:firstLineChars="200"/>
        <w:jc w:val="both"/>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（二）机构设置</w:t>
      </w:r>
    </w:p>
    <w:p w14:paraId="5B2A9BDA">
      <w:pPr>
        <w:spacing w:line="600" w:lineRule="exact"/>
        <w:ind w:firstLine="1680" w:firstLineChars="600"/>
        <w:jc w:val="both"/>
        <w:rPr>
          <w:rFonts w:asciiTheme="minorEastAsia" w:hAnsiTheme="minorEastAsia" w:eastAsiaTheme="minorEastAsia"/>
          <w:color w:val="auto"/>
          <w:sz w:val="28"/>
          <w:szCs w:val="28"/>
          <w:lang w:eastAsia="zh-CN"/>
        </w:rPr>
      </w:pPr>
      <w:r>
        <w:rPr>
          <w:rFonts w:hint="eastAsia" w:cs="微软雅黑" w:asciiTheme="minorEastAsia" w:hAnsiTheme="minorEastAsia" w:eastAsiaTheme="minorEastAsia"/>
          <w:color w:val="auto"/>
          <w:sz w:val="28"/>
          <w:szCs w:val="28"/>
          <w:shd w:val="clear" w:color="auto" w:fill="FFFFFF"/>
          <w:lang w:eastAsia="zh-CN"/>
        </w:rPr>
        <w:t xml:space="preserve">  </w:t>
      </w:r>
      <w:r>
        <w:rPr>
          <w:rFonts w:hint="eastAsia" w:asciiTheme="minorEastAsia" w:hAnsiTheme="minorEastAsia" w:eastAsiaTheme="minorEastAsia"/>
          <w:color w:val="auto"/>
          <w:sz w:val="28"/>
          <w:szCs w:val="28"/>
          <w:lang w:eastAsia="zh-CN"/>
        </w:rPr>
        <w:t>1、单位会计制度：行政单位会计制度</w:t>
      </w:r>
    </w:p>
    <w:p w14:paraId="3AF68CE8">
      <w:pPr>
        <w:spacing w:line="600" w:lineRule="exact"/>
        <w:ind w:firstLine="560" w:firstLineChars="200"/>
        <w:rPr>
          <w:rFonts w:asciiTheme="minorEastAsia" w:hAnsiTheme="minorEastAsia" w:eastAsiaTheme="minorEastAsia"/>
          <w:bCs/>
          <w:color w:val="auto"/>
          <w:sz w:val="28"/>
          <w:szCs w:val="28"/>
        </w:rPr>
      </w:pPr>
      <w:r>
        <w:rPr>
          <w:rFonts w:hint="eastAsia" w:asciiTheme="minorEastAsia" w:hAnsiTheme="minorEastAsia" w:eastAsiaTheme="minorEastAsia"/>
          <w:color w:val="auto"/>
          <w:sz w:val="28"/>
          <w:szCs w:val="28"/>
          <w:lang w:eastAsia="zh-CN"/>
        </w:rPr>
        <w:t xml:space="preserve">   2、内设机构：</w:t>
      </w:r>
      <w:r>
        <w:rPr>
          <w:rFonts w:hint="eastAsia" w:cs="宋体" w:asciiTheme="minorEastAsia" w:hAnsiTheme="minorEastAsia" w:eastAsiaTheme="minorEastAsia"/>
          <w:color w:val="auto"/>
          <w:sz w:val="28"/>
          <w:szCs w:val="28"/>
        </w:rPr>
        <w:t>办公室、业务</w:t>
      </w:r>
      <w:r>
        <w:rPr>
          <w:rFonts w:hint="eastAsia" w:cs="宋体" w:asciiTheme="minorEastAsia" w:hAnsiTheme="minorEastAsia" w:eastAsiaTheme="minorEastAsia"/>
          <w:color w:val="auto"/>
          <w:sz w:val="28"/>
          <w:szCs w:val="28"/>
          <w:lang w:eastAsia="zh-CN"/>
        </w:rPr>
        <w:t>室</w:t>
      </w:r>
      <w:r>
        <w:rPr>
          <w:rFonts w:hint="eastAsia" w:cs="宋体" w:asciiTheme="minorEastAsia" w:hAnsiTheme="minorEastAsia" w:eastAsiaTheme="minorEastAsia"/>
          <w:color w:val="auto"/>
          <w:sz w:val="28"/>
          <w:szCs w:val="28"/>
        </w:rPr>
        <w:t>、服务中心、财务</w:t>
      </w:r>
      <w:r>
        <w:rPr>
          <w:rFonts w:hint="eastAsia" w:cs="宋体" w:asciiTheme="minorEastAsia" w:hAnsiTheme="minorEastAsia" w:eastAsiaTheme="minorEastAsia"/>
          <w:color w:val="auto"/>
          <w:sz w:val="28"/>
          <w:szCs w:val="28"/>
          <w:lang w:eastAsia="zh-CN"/>
        </w:rPr>
        <w:t>室</w:t>
      </w:r>
      <w:r>
        <w:rPr>
          <w:rFonts w:hint="eastAsia" w:cs="宋体" w:asciiTheme="minorEastAsia" w:hAnsiTheme="minorEastAsia" w:eastAsiaTheme="minorEastAsia"/>
          <w:bCs/>
          <w:color w:val="auto"/>
          <w:sz w:val="28"/>
          <w:szCs w:val="28"/>
        </w:rPr>
        <w:t>。</w:t>
      </w:r>
    </w:p>
    <w:p w14:paraId="4DC91F40">
      <w:pPr>
        <w:spacing w:line="600" w:lineRule="exact"/>
        <w:ind w:firstLine="420" w:firstLineChars="150"/>
        <w:jc w:val="both"/>
        <w:rPr>
          <w:rFonts w:cs="仿宋_GB2312" w:asciiTheme="minorEastAsia" w:hAnsiTheme="minorEastAsia" w:eastAsiaTheme="minorEastAsia"/>
          <w:snapToGrid/>
          <w:color w:val="auto"/>
          <w:sz w:val="28"/>
          <w:szCs w:val="28"/>
          <w:lang w:eastAsia="zh-CN"/>
        </w:rPr>
      </w:pPr>
      <w:r>
        <w:rPr>
          <w:rFonts w:hint="eastAsia" w:cs="仿宋_GB2312" w:asciiTheme="minorEastAsia" w:hAnsiTheme="minorEastAsia" w:eastAsiaTheme="minorEastAsia"/>
          <w:snapToGrid/>
          <w:color w:val="auto"/>
          <w:sz w:val="28"/>
          <w:szCs w:val="28"/>
          <w:lang w:eastAsia="zh-CN"/>
        </w:rPr>
        <w:t xml:space="preserve"> </w:t>
      </w:r>
    </w:p>
    <w:p w14:paraId="306BF5F8">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二、一般公共预算支出情况</w:t>
      </w:r>
    </w:p>
    <w:p w14:paraId="287EA239">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202</w:t>
      </w:r>
      <w:r>
        <w:rPr>
          <w:rFonts w:hint="eastAsia" w:asciiTheme="minorEastAsia" w:hAnsiTheme="minorEastAsia" w:eastAsiaTheme="minorEastAsia"/>
          <w:color w:val="auto"/>
          <w:sz w:val="28"/>
          <w:szCs w:val="28"/>
          <w:lang w:eastAsia="zh-CN"/>
        </w:rPr>
        <w:t>2年预算总收入158.05万元，总支出158.05万元，其中基本支出158.05万元</w:t>
      </w:r>
      <w:r>
        <w:rPr>
          <w:rFonts w:asciiTheme="minorEastAsia" w:hAnsiTheme="minorEastAsia" w:eastAsiaTheme="minorEastAsia"/>
          <w:color w:val="auto"/>
          <w:sz w:val="28"/>
          <w:szCs w:val="28"/>
          <w:lang w:eastAsia="zh-CN"/>
        </w:rPr>
        <w:t>,</w:t>
      </w:r>
      <w:r>
        <w:rPr>
          <w:rFonts w:hint="eastAsia" w:asciiTheme="minorEastAsia" w:hAnsiTheme="minorEastAsia" w:eastAsiaTheme="minorEastAsia"/>
          <w:color w:val="auto"/>
          <w:sz w:val="28"/>
          <w:szCs w:val="28"/>
          <w:lang w:eastAsia="zh-CN"/>
        </w:rPr>
        <w:t>无收支结余。</w:t>
      </w:r>
    </w:p>
    <w:p w14:paraId="646440C1">
      <w:pPr>
        <w:pStyle w:val="11"/>
        <w:spacing w:line="600" w:lineRule="exact"/>
        <w:ind w:firstLine="643"/>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b/>
          <w:color w:val="auto"/>
          <w:sz w:val="28"/>
          <w:szCs w:val="28"/>
          <w:lang w:eastAsia="zh-CN"/>
        </w:rPr>
        <w:t>（一）</w:t>
      </w:r>
      <w:r>
        <w:rPr>
          <w:rFonts w:hint="eastAsia" w:asciiTheme="minorEastAsia" w:hAnsiTheme="minorEastAsia" w:eastAsiaTheme="minorEastAsia"/>
          <w:color w:val="auto"/>
          <w:sz w:val="28"/>
          <w:szCs w:val="28"/>
          <w:lang w:eastAsia="zh-CN"/>
        </w:rPr>
        <w:t>基本支出情况</w:t>
      </w:r>
    </w:p>
    <w:p w14:paraId="0AACCCEA">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202</w:t>
      </w:r>
      <w:r>
        <w:rPr>
          <w:rFonts w:hint="eastAsia" w:asciiTheme="minorEastAsia" w:hAnsiTheme="minorEastAsia" w:eastAsiaTheme="minorEastAsia"/>
          <w:color w:val="auto"/>
          <w:sz w:val="28"/>
          <w:szCs w:val="28"/>
          <w:lang w:eastAsia="zh-CN"/>
        </w:rPr>
        <w:t>2年基本支出158.05万元</w:t>
      </w:r>
      <w:r>
        <w:rPr>
          <w:rFonts w:asciiTheme="minorEastAsia" w:hAnsiTheme="minorEastAsia" w:eastAsiaTheme="minorEastAsia"/>
          <w:color w:val="auto"/>
          <w:sz w:val="28"/>
          <w:szCs w:val="28"/>
          <w:lang w:eastAsia="zh-CN"/>
        </w:rPr>
        <w:t>,</w:t>
      </w:r>
      <w:r>
        <w:rPr>
          <w:rFonts w:hint="eastAsia" w:asciiTheme="minorEastAsia" w:hAnsiTheme="minorEastAsia" w:eastAsiaTheme="minorEastAsia"/>
          <w:color w:val="auto"/>
          <w:sz w:val="28"/>
          <w:szCs w:val="28"/>
          <w:lang w:eastAsia="zh-CN"/>
        </w:rPr>
        <w:t>其中人员支出158.05万元</w:t>
      </w:r>
      <w:r>
        <w:rPr>
          <w:rFonts w:asciiTheme="minorEastAsia" w:hAnsiTheme="minorEastAsia" w:eastAsiaTheme="minorEastAsia"/>
          <w:color w:val="auto"/>
          <w:sz w:val="28"/>
          <w:szCs w:val="28"/>
          <w:lang w:eastAsia="zh-CN"/>
        </w:rPr>
        <w:t>,</w:t>
      </w:r>
      <w:r>
        <w:rPr>
          <w:rFonts w:hint="eastAsia" w:asciiTheme="minorEastAsia" w:hAnsiTheme="minorEastAsia" w:eastAsiaTheme="minorEastAsia"/>
          <w:color w:val="auto"/>
          <w:sz w:val="28"/>
          <w:szCs w:val="28"/>
          <w:lang w:eastAsia="zh-CN"/>
        </w:rPr>
        <w:t>公用支出0万元。</w:t>
      </w:r>
    </w:p>
    <w:p w14:paraId="2637B5D2">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202</w:t>
      </w:r>
      <w:r>
        <w:rPr>
          <w:rFonts w:hint="eastAsia" w:asciiTheme="minorEastAsia" w:hAnsiTheme="minorEastAsia" w:eastAsiaTheme="minorEastAsia"/>
          <w:color w:val="auto"/>
          <w:sz w:val="28"/>
          <w:szCs w:val="28"/>
          <w:lang w:eastAsia="zh-CN"/>
        </w:rPr>
        <w:t>2年三公经费年初预算0万元</w:t>
      </w:r>
      <w:r>
        <w:rPr>
          <w:rFonts w:asciiTheme="minorEastAsia" w:hAnsiTheme="minorEastAsia" w:eastAsiaTheme="minorEastAsia"/>
          <w:color w:val="auto"/>
          <w:sz w:val="28"/>
          <w:szCs w:val="28"/>
          <w:lang w:eastAsia="zh-CN"/>
        </w:rPr>
        <w:t>,</w:t>
      </w:r>
      <w:r>
        <w:rPr>
          <w:rFonts w:hint="eastAsia" w:asciiTheme="minorEastAsia" w:hAnsiTheme="minorEastAsia" w:eastAsiaTheme="minorEastAsia"/>
          <w:color w:val="auto"/>
          <w:sz w:val="28"/>
          <w:szCs w:val="28"/>
          <w:lang w:eastAsia="zh-CN"/>
        </w:rPr>
        <w:t>其中公务接待0万元</w:t>
      </w:r>
      <w:r>
        <w:rPr>
          <w:rFonts w:asciiTheme="minorEastAsia" w:hAnsiTheme="minorEastAsia" w:eastAsiaTheme="minorEastAsia"/>
          <w:color w:val="auto"/>
          <w:sz w:val="28"/>
          <w:szCs w:val="28"/>
          <w:lang w:eastAsia="zh-CN"/>
        </w:rPr>
        <w:t>,</w:t>
      </w:r>
      <w:r>
        <w:rPr>
          <w:rFonts w:hint="eastAsia" w:asciiTheme="minorEastAsia" w:hAnsiTheme="minorEastAsia" w:eastAsiaTheme="minorEastAsia"/>
          <w:color w:val="auto"/>
          <w:sz w:val="28"/>
          <w:szCs w:val="28"/>
          <w:lang w:eastAsia="zh-CN"/>
        </w:rPr>
        <w:t>公务用车运行维护</w:t>
      </w:r>
      <w:r>
        <w:rPr>
          <w:rFonts w:asciiTheme="minorEastAsia" w:hAnsiTheme="minorEastAsia" w:eastAsiaTheme="minorEastAsia"/>
          <w:color w:val="auto"/>
          <w:sz w:val="28"/>
          <w:szCs w:val="28"/>
          <w:lang w:eastAsia="zh-CN"/>
        </w:rPr>
        <w:t>0</w:t>
      </w:r>
      <w:r>
        <w:rPr>
          <w:rFonts w:hint="eastAsia" w:asciiTheme="minorEastAsia" w:hAnsiTheme="minorEastAsia" w:eastAsiaTheme="minorEastAsia"/>
          <w:color w:val="auto"/>
          <w:sz w:val="28"/>
          <w:szCs w:val="28"/>
          <w:lang w:eastAsia="zh-CN"/>
        </w:rPr>
        <w:t>万元</w:t>
      </w:r>
      <w:r>
        <w:rPr>
          <w:rFonts w:asciiTheme="minorEastAsia" w:hAnsiTheme="minorEastAsia" w:eastAsiaTheme="minorEastAsia"/>
          <w:color w:val="auto"/>
          <w:sz w:val="28"/>
          <w:szCs w:val="28"/>
          <w:lang w:eastAsia="zh-CN"/>
        </w:rPr>
        <w:t>,</w:t>
      </w:r>
      <w:r>
        <w:rPr>
          <w:rFonts w:hint="eastAsia" w:asciiTheme="minorEastAsia" w:hAnsiTheme="minorEastAsia" w:eastAsiaTheme="minorEastAsia"/>
          <w:color w:val="auto"/>
          <w:sz w:val="28"/>
          <w:szCs w:val="28"/>
          <w:lang w:eastAsia="zh-CN"/>
        </w:rPr>
        <w:t>实际支出0万元</w:t>
      </w:r>
      <w:r>
        <w:rPr>
          <w:rFonts w:asciiTheme="minorEastAsia" w:hAnsiTheme="minorEastAsia" w:eastAsiaTheme="minorEastAsia"/>
          <w:color w:val="auto"/>
          <w:sz w:val="28"/>
          <w:szCs w:val="28"/>
          <w:lang w:eastAsia="zh-CN"/>
        </w:rPr>
        <w:t xml:space="preserve">, </w:t>
      </w:r>
      <w:r>
        <w:rPr>
          <w:rFonts w:hint="eastAsia" w:asciiTheme="minorEastAsia" w:hAnsiTheme="minorEastAsia" w:eastAsiaTheme="minorEastAsia"/>
          <w:color w:val="auto"/>
          <w:sz w:val="28"/>
          <w:szCs w:val="28"/>
          <w:lang w:eastAsia="zh-CN"/>
        </w:rPr>
        <w:t>其中公务接待0万元</w:t>
      </w:r>
      <w:r>
        <w:rPr>
          <w:rFonts w:asciiTheme="minorEastAsia" w:hAnsiTheme="minorEastAsia" w:eastAsiaTheme="minorEastAsia"/>
          <w:color w:val="auto"/>
          <w:sz w:val="28"/>
          <w:szCs w:val="28"/>
          <w:lang w:eastAsia="zh-CN"/>
        </w:rPr>
        <w:t>,</w:t>
      </w:r>
      <w:r>
        <w:rPr>
          <w:rFonts w:hint="eastAsia" w:asciiTheme="minorEastAsia" w:hAnsiTheme="minorEastAsia" w:eastAsiaTheme="minorEastAsia"/>
          <w:color w:val="auto"/>
          <w:sz w:val="28"/>
          <w:szCs w:val="28"/>
          <w:lang w:eastAsia="zh-CN"/>
        </w:rPr>
        <w:t>公务用车运行维护</w:t>
      </w:r>
      <w:r>
        <w:rPr>
          <w:rFonts w:asciiTheme="minorEastAsia" w:hAnsiTheme="minorEastAsia" w:eastAsiaTheme="minorEastAsia"/>
          <w:color w:val="auto"/>
          <w:sz w:val="28"/>
          <w:szCs w:val="28"/>
          <w:lang w:eastAsia="zh-CN"/>
        </w:rPr>
        <w:t>0</w:t>
      </w:r>
      <w:r>
        <w:rPr>
          <w:rFonts w:hint="eastAsia" w:asciiTheme="minorEastAsia" w:hAnsiTheme="minorEastAsia" w:eastAsiaTheme="minorEastAsia"/>
          <w:color w:val="auto"/>
          <w:sz w:val="28"/>
          <w:szCs w:val="28"/>
          <w:lang w:eastAsia="zh-CN"/>
        </w:rPr>
        <w:t>万元。</w:t>
      </w:r>
    </w:p>
    <w:p w14:paraId="5B6E0196">
      <w:pPr>
        <w:pStyle w:val="11"/>
        <w:spacing w:line="600" w:lineRule="exact"/>
        <w:ind w:firstLine="643"/>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b/>
          <w:color w:val="auto"/>
          <w:sz w:val="28"/>
          <w:szCs w:val="28"/>
          <w:lang w:eastAsia="zh-CN"/>
        </w:rPr>
        <w:t>（二）</w:t>
      </w:r>
      <w:r>
        <w:rPr>
          <w:rFonts w:hint="eastAsia" w:asciiTheme="minorEastAsia" w:hAnsiTheme="minorEastAsia" w:eastAsiaTheme="minorEastAsia"/>
          <w:color w:val="auto"/>
          <w:sz w:val="28"/>
          <w:szCs w:val="28"/>
          <w:lang w:eastAsia="zh-CN"/>
        </w:rPr>
        <w:t>项目支出情况</w:t>
      </w:r>
    </w:p>
    <w:p w14:paraId="04570C33">
      <w:pPr>
        <w:spacing w:line="600" w:lineRule="exact"/>
        <w:ind w:firstLine="560" w:firstLineChars="200"/>
        <w:jc w:val="both"/>
        <w:rPr>
          <w:rFonts w:hint="eastAsia"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本单位无项目支出。</w:t>
      </w:r>
    </w:p>
    <w:p w14:paraId="5BE703D0">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三、政府性基金预算支出情况</w:t>
      </w:r>
    </w:p>
    <w:p w14:paraId="08B28557">
      <w:pPr>
        <w:spacing w:line="600" w:lineRule="exact"/>
        <w:ind w:firstLine="560" w:firstLineChars="200"/>
        <w:jc w:val="both"/>
        <w:rPr>
          <w:rFonts w:hint="eastAsia"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本单位无</w:t>
      </w:r>
      <w:r>
        <w:rPr>
          <w:rFonts w:hint="eastAsia" w:asciiTheme="minorEastAsia" w:hAnsiTheme="minorEastAsia" w:eastAsiaTheme="minorEastAsia"/>
          <w:color w:val="auto"/>
          <w:sz w:val="28"/>
          <w:szCs w:val="28"/>
        </w:rPr>
        <w:t>政府性基金</w:t>
      </w:r>
      <w:r>
        <w:rPr>
          <w:rFonts w:hint="eastAsia" w:asciiTheme="minorEastAsia" w:hAnsiTheme="minorEastAsia" w:eastAsiaTheme="minorEastAsia"/>
          <w:color w:val="auto"/>
          <w:sz w:val="28"/>
          <w:szCs w:val="28"/>
          <w:lang w:eastAsia="zh-CN"/>
        </w:rPr>
        <w:t>支出。</w:t>
      </w:r>
    </w:p>
    <w:p w14:paraId="1885C6FB">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四、国有资本经营预算支出情况</w:t>
      </w:r>
    </w:p>
    <w:p w14:paraId="1DF53AB8">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202</w:t>
      </w:r>
      <w:r>
        <w:rPr>
          <w:rFonts w:hint="eastAsia" w:asciiTheme="minorEastAsia" w:hAnsiTheme="minorEastAsia" w:eastAsiaTheme="minorEastAsia"/>
          <w:color w:val="auto"/>
          <w:sz w:val="28"/>
          <w:szCs w:val="28"/>
          <w:lang w:eastAsia="zh-CN"/>
        </w:rPr>
        <w:t>2年无国有资本经营预算收入，无国有资本经营预算支出。</w:t>
      </w:r>
    </w:p>
    <w:p w14:paraId="1ADEBBF4">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五、社会保险基金预算支出情况</w:t>
      </w:r>
    </w:p>
    <w:p w14:paraId="1DEB79B2">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202</w:t>
      </w:r>
      <w:r>
        <w:rPr>
          <w:rFonts w:hint="eastAsia" w:asciiTheme="minorEastAsia" w:hAnsiTheme="minorEastAsia" w:eastAsiaTheme="minorEastAsia"/>
          <w:color w:val="auto"/>
          <w:sz w:val="28"/>
          <w:szCs w:val="28"/>
          <w:lang w:eastAsia="zh-CN"/>
        </w:rPr>
        <w:t>2年无社会保险基金预算收入，无社会保险基金预算支出。</w:t>
      </w:r>
    </w:p>
    <w:p w14:paraId="600FC3C5">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六、部门整体支出绩效情况</w:t>
      </w:r>
    </w:p>
    <w:p w14:paraId="24A3D981">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根据汨罗市财政局关于开展</w:t>
      </w:r>
      <w:r>
        <w:rPr>
          <w:rFonts w:asciiTheme="minorEastAsia" w:hAnsiTheme="minorEastAsia" w:eastAsiaTheme="minorEastAsia"/>
          <w:color w:val="auto"/>
          <w:sz w:val="28"/>
          <w:szCs w:val="28"/>
          <w:lang w:eastAsia="zh-CN"/>
        </w:rPr>
        <w:t>2022</w:t>
      </w:r>
      <w:r>
        <w:rPr>
          <w:rFonts w:hint="eastAsia" w:asciiTheme="minorEastAsia" w:hAnsiTheme="minorEastAsia" w:eastAsiaTheme="minorEastAsia"/>
          <w:color w:val="auto"/>
          <w:sz w:val="28"/>
          <w:szCs w:val="28"/>
          <w:lang w:eastAsia="zh-CN"/>
        </w:rPr>
        <w:t>年度部门整体支出绩效自评工作的通知要求，我单位在工作总结和数据收集、整理、汇总、分析、核查等各项工作的基础上，对预算资金使用、管理和效益情况进行自评，形成</w:t>
      </w:r>
      <w:r>
        <w:rPr>
          <w:rFonts w:asciiTheme="minorEastAsia" w:hAnsiTheme="minorEastAsia" w:eastAsiaTheme="minorEastAsia"/>
          <w:color w:val="auto"/>
          <w:sz w:val="28"/>
          <w:szCs w:val="28"/>
          <w:lang w:eastAsia="zh-CN"/>
        </w:rPr>
        <w:t>202</w:t>
      </w:r>
      <w:r>
        <w:rPr>
          <w:rFonts w:hint="eastAsia" w:asciiTheme="minorEastAsia" w:hAnsiTheme="minorEastAsia" w:eastAsiaTheme="minorEastAsia"/>
          <w:color w:val="auto"/>
          <w:sz w:val="28"/>
          <w:szCs w:val="28"/>
          <w:lang w:eastAsia="zh-CN"/>
        </w:rPr>
        <w:t>2年度整体支出绩效评价报告如下。本部门整体支出和专项支出管理得到了有效提升，并取得了较好的成效，自我评价分数为96分。</w:t>
      </w:r>
    </w:p>
    <w:p w14:paraId="68F3DFC2">
      <w:pPr>
        <w:numPr>
          <w:ilvl w:val="0"/>
          <w:numId w:val="2"/>
        </w:num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部门整体支出和专项资金管理</w:t>
      </w:r>
    </w:p>
    <w:p w14:paraId="3B9B888B">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1、严格预算支出管理。在支出预算编制上，人员经费按照配置定额，逐人核定编制，公用经费分类分档，按定额编制；根据“总量控制、计划管理”的要求从严控制行政经费，压缩公务费开支，严格控制“三公”经费，资产的配置严格政府采购，按照预算科目和项目资金的规定使用财政资金，保障部门整体支出的规范化、制度化。</w:t>
      </w:r>
    </w:p>
    <w:p w14:paraId="4C60D8CF">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2、执行资金预算化管理，积极推进部门整体支出、项目支出绩效管理。计财股负责组织、协调各部门预算绩效管理；各部门组织编制部门预算和绩效目标，对项目绩效目标完成情况进行总结分析，撰写绩效报告送计财股；根据绩效评价结果改进预算绩效管理，通过资金预算编制、调整、执行、控制、绩效评价，增强政府资金投入、产出效能，提高财政资金使用效益。</w:t>
      </w:r>
    </w:p>
    <w:p w14:paraId="282C0B36">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3、成立了单位内部控制领导小组，由一把手直接领导。建立了单位层面的内控运行制约机制。</w:t>
      </w:r>
    </w:p>
    <w:p w14:paraId="7DE1B029">
      <w:pPr>
        <w:numPr>
          <w:ilvl w:val="0"/>
          <w:numId w:val="2"/>
        </w:num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部门整体支出情况</w:t>
      </w:r>
    </w:p>
    <w:p w14:paraId="5E4B1F18">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我单位2022年部门整体支出158.05万元，其中：1、基本支出158.05万元，占总支出100%（人员支出158.05万元，占基本支出100%，）；2、项目支出0万元，占总支出0%。</w:t>
      </w:r>
    </w:p>
    <w:p w14:paraId="6C1D697D">
      <w:pPr>
        <w:numPr>
          <w:ilvl w:val="0"/>
          <w:numId w:val="2"/>
        </w:num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固定资产管理情况</w:t>
      </w:r>
    </w:p>
    <w:p w14:paraId="13ED081B">
      <w:pPr>
        <w:spacing w:line="600" w:lineRule="exact"/>
        <w:ind w:firstLine="643"/>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b/>
          <w:bCs/>
          <w:color w:val="auto"/>
          <w:sz w:val="28"/>
          <w:szCs w:val="28"/>
          <w:lang w:eastAsia="zh-CN"/>
        </w:rPr>
        <w:t xml:space="preserve">   </w:t>
      </w:r>
      <w:r>
        <w:rPr>
          <w:rFonts w:hint="eastAsia" w:asciiTheme="minorEastAsia" w:hAnsiTheme="minorEastAsia" w:eastAsiaTheme="minorEastAsia"/>
          <w:color w:val="auto"/>
          <w:sz w:val="28"/>
          <w:szCs w:val="28"/>
          <w:lang w:eastAsia="zh-CN"/>
        </w:rPr>
        <w:t xml:space="preserve">    坚持厉行节约、物尽其用的原则，我单位闲置的资产由办公室统一调剂使用，发挥其效益，对不能用的资产，采取了处置后购置，保障资产的安全高效利用。</w:t>
      </w:r>
    </w:p>
    <w:p w14:paraId="51E95CAB">
      <w:pPr>
        <w:numPr>
          <w:ilvl w:val="0"/>
          <w:numId w:val="2"/>
        </w:num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专项资金使用情况</w:t>
      </w:r>
    </w:p>
    <w:p w14:paraId="20976239">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2022年项目支出0万元。</w:t>
      </w:r>
    </w:p>
    <w:p w14:paraId="71BD0E5C">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（五）</w:t>
      </w:r>
      <w:r>
        <w:rPr>
          <w:rFonts w:hint="eastAsia" w:asciiTheme="minorEastAsia" w:hAnsiTheme="minorEastAsia" w:eastAsiaTheme="minorEastAsia"/>
          <w:bCs/>
          <w:color w:val="auto"/>
          <w:sz w:val="28"/>
          <w:szCs w:val="28"/>
          <w:lang w:eastAsia="zh-CN"/>
        </w:rPr>
        <w:t xml:space="preserve"> </w:t>
      </w:r>
      <w:r>
        <w:rPr>
          <w:rFonts w:hint="eastAsia" w:asciiTheme="minorEastAsia" w:hAnsiTheme="minorEastAsia" w:eastAsiaTheme="minorEastAsia"/>
          <w:color w:val="auto"/>
          <w:sz w:val="28"/>
          <w:szCs w:val="28"/>
          <w:lang w:eastAsia="zh-CN"/>
        </w:rPr>
        <w:t>整体目标完成情况</w:t>
      </w:r>
    </w:p>
    <w:p w14:paraId="796EB46E">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202</w:t>
      </w:r>
      <w:r>
        <w:rPr>
          <w:rFonts w:hint="eastAsia" w:asciiTheme="minorEastAsia" w:hAnsiTheme="minorEastAsia" w:eastAsiaTheme="minorEastAsia"/>
          <w:color w:val="auto"/>
          <w:sz w:val="28"/>
          <w:szCs w:val="28"/>
          <w:lang w:eastAsia="zh-CN"/>
        </w:rPr>
        <w:t>2年预算总收入158.05万元，总支出158.05万元，其中基本支出158.05万元</w:t>
      </w:r>
      <w:r>
        <w:rPr>
          <w:rFonts w:asciiTheme="minorEastAsia" w:hAnsiTheme="minorEastAsia" w:eastAsiaTheme="minorEastAsia"/>
          <w:color w:val="auto"/>
          <w:sz w:val="28"/>
          <w:szCs w:val="28"/>
          <w:lang w:eastAsia="zh-CN"/>
        </w:rPr>
        <w:t>,</w:t>
      </w:r>
      <w:r>
        <w:rPr>
          <w:rFonts w:hint="eastAsia" w:asciiTheme="minorEastAsia" w:hAnsiTheme="minorEastAsia" w:eastAsiaTheme="minorEastAsia"/>
          <w:color w:val="auto"/>
          <w:sz w:val="28"/>
          <w:szCs w:val="28"/>
          <w:lang w:eastAsia="zh-CN"/>
        </w:rPr>
        <w:t>项目支出0万元，无收支结余。</w:t>
      </w:r>
    </w:p>
    <w:p w14:paraId="5FCEB376">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202</w:t>
      </w:r>
      <w:r>
        <w:rPr>
          <w:rFonts w:hint="eastAsia" w:asciiTheme="minorEastAsia" w:hAnsiTheme="minorEastAsia" w:eastAsiaTheme="minorEastAsia"/>
          <w:color w:val="auto"/>
          <w:sz w:val="28"/>
          <w:szCs w:val="28"/>
          <w:lang w:eastAsia="zh-CN"/>
        </w:rPr>
        <w:t>2年完成兰家洞水库、向家洞水库防汛抗旱指挥部日常工作。指挥部备用、应急处险物资储备，确保安全度汛。认真践行节水优先，空间均衡，系统治理，两手发力，持续加大水库管护和治理力度，推进水库面貌根本好转，守护好一江碧水。</w:t>
      </w:r>
    </w:p>
    <w:p w14:paraId="4CE30F41">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七、存在的问题及原因分析</w:t>
      </w:r>
    </w:p>
    <w:p w14:paraId="0526AC24">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部门整体支出相比专项支出而言，社会效益较好，经济效益不明显。业务工作分项需更加清晰，不能很好的对比支出与成果，投入与产出效果，今儿很难针对性的发现问题，分析问题，提出解决方案。</w:t>
      </w:r>
    </w:p>
    <w:p w14:paraId="2FA82556">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1</w:t>
      </w:r>
      <w:r>
        <w:rPr>
          <w:rFonts w:hint="eastAsia" w:asciiTheme="minorEastAsia" w:hAnsiTheme="minorEastAsia" w:eastAsiaTheme="minorEastAsia"/>
          <w:color w:val="auto"/>
          <w:sz w:val="28"/>
          <w:szCs w:val="28"/>
          <w:lang w:eastAsia="zh-CN"/>
        </w:rPr>
        <w:t>、年初预算整体只包含本级预算，上级预算资金无法预知，年初预算与年终决算数据差距较大。</w:t>
      </w:r>
    </w:p>
    <w:p w14:paraId="6807E921">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2</w:t>
      </w:r>
      <w:r>
        <w:rPr>
          <w:rFonts w:hint="eastAsia" w:asciiTheme="minorEastAsia" w:hAnsiTheme="minorEastAsia" w:eastAsiaTheme="minorEastAsia"/>
          <w:color w:val="auto"/>
          <w:sz w:val="28"/>
          <w:szCs w:val="28"/>
          <w:lang w:eastAsia="zh-CN"/>
        </w:rPr>
        <w:t>、部门整体支出相比专项支出而言，社会效益较好，经济效益不明显。</w:t>
      </w:r>
    </w:p>
    <w:p w14:paraId="06716D35">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3</w:t>
      </w:r>
      <w:r>
        <w:rPr>
          <w:rFonts w:hint="eastAsia" w:asciiTheme="minorEastAsia" w:hAnsiTheme="minorEastAsia" w:eastAsiaTheme="minorEastAsia"/>
          <w:color w:val="auto"/>
          <w:sz w:val="28"/>
          <w:szCs w:val="28"/>
          <w:lang w:eastAsia="zh-CN"/>
        </w:rPr>
        <w:t>、业务工作分项不清晰，不能很好的对比支出与成果，投入与产出效果，很难针对性的发现问题，分析问题，提出解决方案。</w:t>
      </w:r>
    </w:p>
    <w:p w14:paraId="7DFF79F7">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八、下一步改进措施</w:t>
      </w:r>
    </w:p>
    <w:p w14:paraId="43DCCAC3">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1、学习如何科学合理制定绩效目标及考核体系，中分发挥绩效工作效用。</w:t>
      </w:r>
    </w:p>
    <w:p w14:paraId="7D7E4F9A">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2、对于能细分、归总的业务工作，效仿专项支出进行管理，一遍更好的进行绩效评价，发现不足，提出改进。</w:t>
      </w:r>
    </w:p>
    <w:p w14:paraId="2F4DFC0B">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3、财务上，会计核算要更加详细，为本单位各项工作的开展、总结、评估提供有效数据资料支撑，为各项业务工作更好的开展提供帮助。</w:t>
      </w:r>
    </w:p>
    <w:p w14:paraId="3AB3E466">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4、明确固定资产管理人员及其职责，建立健全单位所有固定资产台账，对固定资产管理使用的全过程进行监督管理。要严格落实固定资产的定期盘点制度，加强固定资产报废处理工作对一些长期不能使用或者报废的固定资产，按有关规定和权限进行清理、处置。确保固定资产规范管理和高效使用，防止国有资产流失、损毁。</w:t>
      </w:r>
    </w:p>
    <w:p w14:paraId="40EE01FF">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九、部门整体支出绩效自评结果拟应用和公开情况</w:t>
      </w:r>
    </w:p>
    <w:p w14:paraId="0C4CFBE0">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部门整体支出绩效自评结果按照上级要求统一公开到相关网站。</w:t>
      </w:r>
    </w:p>
    <w:p w14:paraId="72875E1A">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十、其他需要说明的情况</w:t>
      </w:r>
    </w:p>
    <w:p w14:paraId="052C7E84">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无</w:t>
      </w:r>
    </w:p>
    <w:p w14:paraId="77DE798D">
      <w:pPr>
        <w:spacing w:line="600" w:lineRule="exact"/>
        <w:ind w:firstLine="560" w:firstLineChars="200"/>
        <w:jc w:val="both"/>
        <w:rPr>
          <w:rFonts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报告需要以下附件：</w:t>
      </w:r>
    </w:p>
    <w:p w14:paraId="7D7A32A2">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1</w:t>
      </w:r>
      <w:r>
        <w:rPr>
          <w:rFonts w:hint="eastAsia" w:asciiTheme="minorEastAsia" w:hAnsiTheme="minorEastAsia" w:eastAsiaTheme="minorEastAsia"/>
          <w:color w:val="auto"/>
          <w:sz w:val="28"/>
          <w:szCs w:val="28"/>
          <w:lang w:eastAsia="zh-CN"/>
        </w:rPr>
        <w:t>、部门整体支出绩效评价基础数据表</w:t>
      </w:r>
    </w:p>
    <w:p w14:paraId="0B74114A">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2</w:t>
      </w:r>
      <w:r>
        <w:rPr>
          <w:rFonts w:hint="eastAsia" w:asciiTheme="minorEastAsia" w:hAnsiTheme="minorEastAsia" w:eastAsiaTheme="minorEastAsia"/>
          <w:color w:val="auto"/>
          <w:sz w:val="28"/>
          <w:szCs w:val="28"/>
          <w:lang w:eastAsia="zh-CN"/>
        </w:rPr>
        <w:t>、部门整体支出绩效自评表</w:t>
      </w:r>
    </w:p>
    <w:p w14:paraId="0AC85F85">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3</w:t>
      </w:r>
      <w:r>
        <w:rPr>
          <w:rFonts w:hint="eastAsia" w:asciiTheme="minorEastAsia" w:hAnsiTheme="minorEastAsia" w:eastAsiaTheme="minorEastAsia"/>
          <w:color w:val="auto"/>
          <w:sz w:val="28"/>
          <w:szCs w:val="28"/>
          <w:lang w:eastAsia="zh-CN"/>
        </w:rPr>
        <w:t>、项目支出绩效自评表（每个一级项目支出一张表）</w:t>
      </w:r>
    </w:p>
    <w:p w14:paraId="2693AF72">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4</w:t>
      </w:r>
      <w:r>
        <w:rPr>
          <w:rFonts w:hint="eastAsia" w:asciiTheme="minorEastAsia" w:hAnsiTheme="minorEastAsia" w:eastAsiaTheme="minorEastAsia"/>
          <w:color w:val="auto"/>
          <w:sz w:val="28"/>
          <w:szCs w:val="28"/>
          <w:lang w:eastAsia="zh-CN"/>
        </w:rPr>
        <w:t>、政府性基金预算支出情况表</w:t>
      </w:r>
    </w:p>
    <w:p w14:paraId="7F4FD429">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5</w:t>
      </w:r>
      <w:r>
        <w:rPr>
          <w:rFonts w:hint="eastAsia" w:asciiTheme="minorEastAsia" w:hAnsiTheme="minorEastAsia" w:eastAsiaTheme="minorEastAsia"/>
          <w:color w:val="auto"/>
          <w:sz w:val="28"/>
          <w:szCs w:val="28"/>
          <w:lang w:eastAsia="zh-CN"/>
        </w:rPr>
        <w:t>、国有资本经营预算支出情况表</w:t>
      </w:r>
    </w:p>
    <w:p w14:paraId="603D88CD">
      <w:pPr>
        <w:spacing w:line="600" w:lineRule="exact"/>
        <w:ind w:firstLine="560" w:firstLineChars="200"/>
        <w:jc w:val="both"/>
        <w:rPr>
          <w:rFonts w:asciiTheme="minorEastAsia" w:hAnsiTheme="minorEastAsia" w:eastAsiaTheme="minorEastAsia"/>
          <w:color w:val="auto"/>
          <w:sz w:val="28"/>
          <w:szCs w:val="28"/>
          <w:lang w:eastAsia="zh-CN"/>
        </w:rPr>
      </w:pPr>
      <w:r>
        <w:rPr>
          <w:rFonts w:asciiTheme="minorEastAsia" w:hAnsiTheme="minorEastAsia" w:eastAsiaTheme="minorEastAsia"/>
          <w:color w:val="auto"/>
          <w:sz w:val="28"/>
          <w:szCs w:val="28"/>
          <w:lang w:eastAsia="zh-CN"/>
        </w:rPr>
        <w:t>6</w:t>
      </w:r>
      <w:r>
        <w:rPr>
          <w:rFonts w:hint="eastAsia" w:asciiTheme="minorEastAsia" w:hAnsiTheme="minorEastAsia" w:eastAsiaTheme="minorEastAsia"/>
          <w:color w:val="auto"/>
          <w:sz w:val="28"/>
          <w:szCs w:val="28"/>
          <w:lang w:eastAsia="zh-CN"/>
        </w:rPr>
        <w:t>、社会保险基金预算支出情况表</w:t>
      </w:r>
    </w:p>
    <w:p w14:paraId="3F67F03A">
      <w:pPr>
        <w:spacing w:line="267" w:lineRule="auto"/>
        <w:ind w:firstLine="552"/>
        <w:jc w:val="both"/>
        <w:rPr>
          <w:rFonts w:cs="宋体" w:asciiTheme="minorEastAsia" w:hAnsiTheme="minorEastAsia" w:eastAsiaTheme="minorEastAsia"/>
          <w:bCs/>
          <w:color w:val="auto"/>
          <w:spacing w:val="-4"/>
          <w:sz w:val="28"/>
          <w:szCs w:val="28"/>
          <w:lang w:eastAsia="zh-CN"/>
        </w:rPr>
      </w:pPr>
    </w:p>
    <w:p w14:paraId="441834A7">
      <w:pPr>
        <w:spacing w:line="267" w:lineRule="auto"/>
        <w:ind w:firstLine="552"/>
        <w:jc w:val="both"/>
        <w:rPr>
          <w:rFonts w:cs="宋体" w:asciiTheme="minorEastAsia" w:hAnsiTheme="minorEastAsia" w:eastAsiaTheme="minorEastAsia"/>
          <w:bCs/>
          <w:color w:val="auto"/>
          <w:spacing w:val="-4"/>
          <w:sz w:val="28"/>
          <w:szCs w:val="28"/>
          <w:lang w:eastAsia="zh-CN"/>
        </w:rPr>
      </w:pPr>
    </w:p>
    <w:p w14:paraId="6C3EFE22">
      <w:pPr>
        <w:spacing w:line="267" w:lineRule="auto"/>
        <w:ind w:firstLine="552"/>
        <w:jc w:val="both"/>
        <w:rPr>
          <w:rFonts w:cs="宋体" w:asciiTheme="minorEastAsia" w:hAnsiTheme="minorEastAsia" w:eastAsiaTheme="minorEastAsia"/>
          <w:bCs/>
          <w:color w:val="auto"/>
          <w:spacing w:val="-4"/>
          <w:sz w:val="28"/>
          <w:szCs w:val="28"/>
          <w:lang w:eastAsia="zh-CN"/>
        </w:rPr>
      </w:pPr>
    </w:p>
    <w:p w14:paraId="02BC34F8">
      <w:pPr>
        <w:spacing w:line="267" w:lineRule="auto"/>
        <w:ind w:firstLine="552"/>
        <w:jc w:val="both"/>
        <w:rPr>
          <w:rFonts w:cs="宋体" w:asciiTheme="minorEastAsia" w:hAnsiTheme="minorEastAsia" w:eastAsiaTheme="minorEastAsia"/>
          <w:bCs/>
          <w:color w:val="auto"/>
          <w:spacing w:val="-4"/>
          <w:sz w:val="28"/>
          <w:szCs w:val="28"/>
          <w:lang w:eastAsia="zh-CN"/>
        </w:rPr>
      </w:pPr>
    </w:p>
    <w:p w14:paraId="3E36CF18">
      <w:pPr>
        <w:spacing w:line="267" w:lineRule="auto"/>
        <w:ind w:firstLine="552"/>
        <w:jc w:val="both"/>
        <w:rPr>
          <w:rFonts w:cs="宋体" w:asciiTheme="minorEastAsia" w:hAnsiTheme="minorEastAsia" w:eastAsiaTheme="minorEastAsia"/>
          <w:bCs/>
          <w:color w:val="auto"/>
          <w:spacing w:val="-4"/>
          <w:sz w:val="28"/>
          <w:szCs w:val="28"/>
          <w:lang w:eastAsia="zh-CN"/>
        </w:rPr>
      </w:pPr>
    </w:p>
    <w:p w14:paraId="0F148F64">
      <w:pPr>
        <w:spacing w:line="267" w:lineRule="auto"/>
        <w:ind w:firstLine="552"/>
        <w:jc w:val="both"/>
        <w:rPr>
          <w:rFonts w:cs="宋体" w:asciiTheme="minorEastAsia" w:hAnsiTheme="minorEastAsia" w:eastAsiaTheme="minorEastAsia"/>
          <w:bCs/>
          <w:color w:val="auto"/>
          <w:spacing w:val="-4"/>
          <w:sz w:val="28"/>
          <w:szCs w:val="28"/>
          <w:lang w:eastAsia="zh-CN"/>
        </w:rPr>
      </w:pPr>
    </w:p>
    <w:p w14:paraId="1F3A8C94">
      <w:pPr>
        <w:spacing w:line="267" w:lineRule="auto"/>
        <w:ind w:firstLine="552"/>
        <w:jc w:val="both"/>
        <w:rPr>
          <w:rFonts w:cs="宋体" w:asciiTheme="minorEastAsia" w:hAnsiTheme="minorEastAsia" w:eastAsiaTheme="minorEastAsia"/>
          <w:bCs/>
          <w:color w:val="auto"/>
          <w:spacing w:val="-4"/>
          <w:sz w:val="28"/>
          <w:szCs w:val="28"/>
          <w:lang w:eastAsia="zh-CN"/>
        </w:rPr>
      </w:pPr>
    </w:p>
    <w:p w14:paraId="5D2D05B2">
      <w:pPr>
        <w:spacing w:line="267" w:lineRule="auto"/>
        <w:ind w:firstLine="552"/>
        <w:jc w:val="both"/>
        <w:rPr>
          <w:rFonts w:cs="宋体" w:asciiTheme="minorEastAsia" w:hAnsiTheme="minorEastAsia" w:eastAsiaTheme="minorEastAsia"/>
          <w:bCs/>
          <w:color w:val="auto"/>
          <w:spacing w:val="-4"/>
          <w:sz w:val="28"/>
          <w:szCs w:val="28"/>
          <w:lang w:eastAsia="zh-CN"/>
        </w:rPr>
      </w:pPr>
    </w:p>
    <w:p w14:paraId="462C96A9">
      <w:pPr>
        <w:spacing w:line="267" w:lineRule="auto"/>
        <w:ind w:firstLine="552"/>
        <w:jc w:val="both"/>
        <w:rPr>
          <w:rFonts w:cs="宋体" w:asciiTheme="minorEastAsia" w:hAnsiTheme="minorEastAsia" w:eastAsiaTheme="minorEastAsia"/>
          <w:bCs/>
          <w:color w:val="auto"/>
          <w:spacing w:val="-4"/>
          <w:sz w:val="28"/>
          <w:szCs w:val="28"/>
          <w:lang w:eastAsia="zh-CN"/>
        </w:rPr>
      </w:pPr>
    </w:p>
    <w:p w14:paraId="00147DA8">
      <w:pPr>
        <w:spacing w:line="267" w:lineRule="auto"/>
        <w:ind w:firstLine="552"/>
        <w:jc w:val="both"/>
        <w:rPr>
          <w:rFonts w:cs="宋体" w:asciiTheme="minorEastAsia" w:hAnsiTheme="minorEastAsia" w:eastAsiaTheme="minorEastAsia"/>
          <w:bCs/>
          <w:color w:val="auto"/>
          <w:spacing w:val="-4"/>
          <w:sz w:val="28"/>
          <w:szCs w:val="28"/>
          <w:lang w:eastAsia="zh-CN"/>
        </w:rPr>
      </w:pPr>
    </w:p>
    <w:p w14:paraId="6B77A539">
      <w:pPr>
        <w:spacing w:line="267" w:lineRule="auto"/>
        <w:ind w:firstLine="552"/>
        <w:jc w:val="both"/>
        <w:rPr>
          <w:rFonts w:cs="宋体" w:asciiTheme="minorEastAsia" w:hAnsiTheme="minorEastAsia" w:eastAsiaTheme="minorEastAsia"/>
          <w:bCs/>
          <w:color w:val="auto"/>
          <w:spacing w:val="-4"/>
          <w:sz w:val="28"/>
          <w:szCs w:val="28"/>
          <w:lang w:eastAsia="zh-CN"/>
        </w:rPr>
      </w:pPr>
    </w:p>
    <w:p w14:paraId="6CC1D405">
      <w:pPr>
        <w:spacing w:line="267" w:lineRule="auto"/>
        <w:ind w:firstLine="552"/>
        <w:jc w:val="both"/>
        <w:rPr>
          <w:rFonts w:cs="宋体" w:asciiTheme="minorEastAsia" w:hAnsiTheme="minorEastAsia" w:eastAsiaTheme="minorEastAsia"/>
          <w:bCs/>
          <w:color w:val="auto"/>
          <w:spacing w:val="-4"/>
          <w:sz w:val="28"/>
          <w:szCs w:val="28"/>
          <w:lang w:eastAsia="zh-CN"/>
        </w:rPr>
      </w:pPr>
    </w:p>
    <w:p w14:paraId="0D38307D">
      <w:pPr>
        <w:spacing w:line="267" w:lineRule="auto"/>
        <w:ind w:firstLine="552"/>
        <w:jc w:val="both"/>
        <w:rPr>
          <w:rFonts w:cs="宋体" w:asciiTheme="minorEastAsia" w:hAnsiTheme="minorEastAsia" w:eastAsiaTheme="minorEastAsia"/>
          <w:bCs/>
          <w:color w:val="auto"/>
          <w:spacing w:val="-4"/>
          <w:sz w:val="28"/>
          <w:szCs w:val="28"/>
          <w:lang w:eastAsia="zh-CN"/>
        </w:rPr>
      </w:pPr>
    </w:p>
    <w:p w14:paraId="459B9560">
      <w:pPr>
        <w:spacing w:line="267" w:lineRule="auto"/>
        <w:ind w:firstLine="552"/>
        <w:jc w:val="both"/>
        <w:rPr>
          <w:rFonts w:cs="宋体" w:asciiTheme="minorEastAsia" w:hAnsiTheme="minorEastAsia" w:eastAsiaTheme="minorEastAsia"/>
          <w:bCs/>
          <w:color w:val="auto"/>
          <w:spacing w:val="-4"/>
          <w:sz w:val="28"/>
          <w:szCs w:val="28"/>
          <w:lang w:eastAsia="zh-CN"/>
        </w:rPr>
      </w:pPr>
    </w:p>
    <w:p w14:paraId="429B349C">
      <w:pPr>
        <w:spacing w:line="267" w:lineRule="auto"/>
        <w:ind w:firstLine="552"/>
        <w:jc w:val="both"/>
        <w:rPr>
          <w:rFonts w:cs="宋体" w:asciiTheme="minorEastAsia" w:hAnsiTheme="minorEastAsia" w:eastAsiaTheme="minorEastAsia"/>
          <w:bCs/>
          <w:color w:val="auto"/>
          <w:spacing w:val="-4"/>
          <w:sz w:val="28"/>
          <w:szCs w:val="28"/>
          <w:lang w:eastAsia="zh-CN"/>
        </w:rPr>
      </w:pPr>
    </w:p>
    <w:p w14:paraId="363B278D">
      <w:pPr>
        <w:spacing w:line="267" w:lineRule="auto"/>
        <w:ind w:firstLine="552"/>
        <w:jc w:val="both"/>
        <w:rPr>
          <w:rFonts w:cs="宋体" w:asciiTheme="minorEastAsia" w:hAnsiTheme="minorEastAsia" w:eastAsiaTheme="minorEastAsia"/>
          <w:bCs/>
          <w:color w:val="auto"/>
          <w:spacing w:val="-4"/>
          <w:sz w:val="28"/>
          <w:szCs w:val="28"/>
          <w:lang w:eastAsia="zh-CN"/>
        </w:rPr>
      </w:pPr>
    </w:p>
    <w:p w14:paraId="7D4C3356">
      <w:pPr>
        <w:spacing w:line="267" w:lineRule="auto"/>
        <w:ind w:firstLine="552"/>
        <w:jc w:val="both"/>
        <w:rPr>
          <w:rFonts w:cs="宋体" w:asciiTheme="minorEastAsia" w:hAnsiTheme="minorEastAsia" w:eastAsiaTheme="minorEastAsia"/>
          <w:bCs/>
          <w:color w:val="auto"/>
          <w:spacing w:val="-4"/>
          <w:sz w:val="28"/>
          <w:szCs w:val="28"/>
          <w:lang w:eastAsia="zh-CN"/>
        </w:rPr>
      </w:pPr>
    </w:p>
    <w:p w14:paraId="43D505E5">
      <w:pPr>
        <w:spacing w:line="267" w:lineRule="auto"/>
        <w:ind w:firstLine="552"/>
        <w:jc w:val="both"/>
        <w:rPr>
          <w:rFonts w:cs="宋体" w:asciiTheme="minorEastAsia" w:hAnsiTheme="minorEastAsia" w:eastAsiaTheme="minorEastAsia"/>
          <w:bCs/>
          <w:color w:val="auto"/>
          <w:spacing w:val="-4"/>
          <w:sz w:val="28"/>
          <w:szCs w:val="28"/>
          <w:lang w:eastAsia="zh-CN"/>
        </w:rPr>
      </w:pPr>
    </w:p>
    <w:p w14:paraId="5FBF40D9">
      <w:pPr>
        <w:spacing w:line="267" w:lineRule="auto"/>
        <w:ind w:firstLine="552"/>
        <w:jc w:val="both"/>
        <w:rPr>
          <w:rFonts w:cs="宋体" w:asciiTheme="minorEastAsia" w:hAnsiTheme="minorEastAsia" w:eastAsiaTheme="minorEastAsia"/>
          <w:bCs/>
          <w:color w:val="auto"/>
          <w:spacing w:val="-4"/>
          <w:sz w:val="28"/>
          <w:szCs w:val="28"/>
          <w:lang w:eastAsia="zh-CN"/>
        </w:rPr>
      </w:pPr>
    </w:p>
    <w:p w14:paraId="51D01D90">
      <w:pPr>
        <w:spacing w:line="267" w:lineRule="auto"/>
        <w:ind w:firstLine="552"/>
        <w:jc w:val="both"/>
        <w:rPr>
          <w:rFonts w:cs="宋体" w:asciiTheme="minorEastAsia" w:hAnsiTheme="minorEastAsia" w:eastAsiaTheme="minorEastAsia"/>
          <w:bCs/>
          <w:color w:val="auto"/>
          <w:spacing w:val="-4"/>
          <w:sz w:val="28"/>
          <w:szCs w:val="28"/>
          <w:lang w:eastAsia="zh-CN"/>
        </w:rPr>
      </w:pPr>
    </w:p>
    <w:p w14:paraId="4C0E9C8C">
      <w:pPr>
        <w:spacing w:line="267" w:lineRule="auto"/>
        <w:ind w:firstLine="552"/>
        <w:jc w:val="both"/>
        <w:rPr>
          <w:rFonts w:cs="宋体" w:asciiTheme="minorEastAsia" w:hAnsiTheme="minorEastAsia" w:eastAsiaTheme="minorEastAsia"/>
          <w:bCs/>
          <w:color w:val="auto"/>
          <w:spacing w:val="-4"/>
          <w:sz w:val="28"/>
          <w:szCs w:val="28"/>
          <w:lang w:eastAsia="zh-CN"/>
        </w:rPr>
      </w:pPr>
    </w:p>
    <w:p w14:paraId="28BCDE33">
      <w:pPr>
        <w:spacing w:before="137" w:line="221" w:lineRule="auto"/>
        <w:ind w:left="2336"/>
        <w:jc w:val="left"/>
        <w:rPr>
          <w:rFonts w:ascii="黑体" w:hAnsi="黑体" w:eastAsia="黑体" w:cs="黑体"/>
          <w:kern w:val="0"/>
          <w:sz w:val="42"/>
          <w:szCs w:val="42"/>
        </w:rPr>
      </w:pPr>
      <w:r>
        <w:rPr>
          <w:rFonts w:ascii="黑体" w:hAnsi="黑体" w:eastAsia="黑体" w:cs="黑体"/>
          <w:b/>
          <w:bCs/>
          <w:spacing w:val="6"/>
          <w:kern w:val="0"/>
          <w:sz w:val="42"/>
          <w:szCs w:val="42"/>
        </w:rPr>
        <w:t>项目支出绩效评价报告</w:t>
      </w:r>
    </w:p>
    <w:p w14:paraId="45A898FC">
      <w:pPr>
        <w:spacing w:line="267" w:lineRule="auto"/>
        <w:ind w:firstLine="552"/>
        <w:jc w:val="both"/>
        <w:rPr>
          <w:rFonts w:hint="eastAsia" w:cs="宋体" w:asciiTheme="minorEastAsia" w:hAnsiTheme="minorEastAsia" w:eastAsiaTheme="minorEastAsia"/>
          <w:bCs/>
          <w:color w:val="auto"/>
          <w:spacing w:val="-4"/>
          <w:sz w:val="28"/>
          <w:szCs w:val="28"/>
          <w:lang w:eastAsia="zh-CN"/>
        </w:rPr>
      </w:pPr>
    </w:p>
    <w:p w14:paraId="4012FF8E">
      <w:pPr>
        <w:spacing w:line="267" w:lineRule="auto"/>
        <w:ind w:firstLine="1253" w:firstLineChars="461"/>
        <w:jc w:val="both"/>
        <w:rPr>
          <w:rFonts w:cs="宋体" w:asciiTheme="minorEastAsia" w:hAnsiTheme="minorEastAsia" w:eastAsiaTheme="minorEastAsia"/>
          <w:bCs/>
          <w:color w:val="auto"/>
          <w:spacing w:val="-4"/>
          <w:sz w:val="28"/>
          <w:szCs w:val="28"/>
          <w:lang w:eastAsia="zh-CN"/>
        </w:rPr>
      </w:pPr>
      <w:r>
        <w:rPr>
          <w:rFonts w:hint="eastAsia" w:cs="宋体" w:asciiTheme="minorEastAsia" w:hAnsiTheme="minorEastAsia" w:eastAsiaTheme="minorEastAsia"/>
          <w:bCs/>
          <w:color w:val="auto"/>
          <w:spacing w:val="-4"/>
          <w:sz w:val="28"/>
          <w:szCs w:val="28"/>
          <w:lang w:eastAsia="zh-CN"/>
        </w:rPr>
        <w:t>本单位无项目支出，无项目支出绩效自评。</w:t>
      </w:r>
    </w:p>
    <w:p w14:paraId="42485E77">
      <w:pPr>
        <w:spacing w:line="267" w:lineRule="auto"/>
        <w:ind w:firstLine="552"/>
        <w:jc w:val="both"/>
        <w:rPr>
          <w:rFonts w:cs="宋体" w:asciiTheme="minorEastAsia" w:hAnsiTheme="minorEastAsia" w:eastAsiaTheme="minorEastAsia"/>
          <w:bCs/>
          <w:color w:val="auto"/>
          <w:spacing w:val="-4"/>
          <w:sz w:val="28"/>
          <w:szCs w:val="28"/>
          <w:lang w:eastAsia="zh-CN"/>
        </w:rPr>
      </w:pPr>
    </w:p>
    <w:p w14:paraId="21B39F5B">
      <w:pPr>
        <w:spacing w:line="267" w:lineRule="auto"/>
        <w:ind w:firstLine="552"/>
        <w:jc w:val="both"/>
        <w:rPr>
          <w:rFonts w:cs="宋体" w:asciiTheme="minorEastAsia" w:hAnsiTheme="minorEastAsia" w:eastAsiaTheme="minorEastAsia"/>
          <w:bCs/>
          <w:color w:val="auto"/>
          <w:spacing w:val="-4"/>
          <w:sz w:val="28"/>
          <w:szCs w:val="28"/>
          <w:lang w:eastAsia="zh-CN"/>
        </w:rPr>
      </w:pPr>
    </w:p>
    <w:p w14:paraId="627F54B4">
      <w:pPr>
        <w:spacing w:line="267" w:lineRule="auto"/>
        <w:ind w:firstLine="552"/>
        <w:jc w:val="both"/>
        <w:rPr>
          <w:rFonts w:cs="宋体" w:asciiTheme="minorEastAsia" w:hAnsiTheme="minorEastAsia" w:eastAsiaTheme="minorEastAsia"/>
          <w:bCs/>
          <w:color w:val="auto"/>
          <w:spacing w:val="-4"/>
          <w:sz w:val="28"/>
          <w:szCs w:val="28"/>
          <w:lang w:eastAsia="zh-CN"/>
        </w:rPr>
      </w:pPr>
    </w:p>
    <w:p w14:paraId="4273BE0A">
      <w:pPr>
        <w:spacing w:line="267" w:lineRule="auto"/>
        <w:ind w:firstLine="552"/>
        <w:jc w:val="both"/>
        <w:rPr>
          <w:rFonts w:cs="宋体" w:asciiTheme="minorEastAsia" w:hAnsiTheme="minorEastAsia" w:eastAsiaTheme="minorEastAsia"/>
          <w:bCs/>
          <w:color w:val="auto"/>
          <w:spacing w:val="-4"/>
          <w:sz w:val="28"/>
          <w:szCs w:val="28"/>
          <w:lang w:eastAsia="zh-CN"/>
        </w:rPr>
      </w:pPr>
    </w:p>
    <w:p w14:paraId="650DD7C4">
      <w:pPr>
        <w:spacing w:line="267" w:lineRule="auto"/>
        <w:ind w:firstLine="552"/>
        <w:jc w:val="both"/>
        <w:rPr>
          <w:rFonts w:cs="宋体" w:asciiTheme="minorEastAsia" w:hAnsiTheme="minorEastAsia" w:eastAsiaTheme="minorEastAsia"/>
          <w:bCs/>
          <w:color w:val="auto"/>
          <w:spacing w:val="-4"/>
          <w:sz w:val="28"/>
          <w:szCs w:val="28"/>
          <w:lang w:eastAsia="zh-CN"/>
        </w:rPr>
      </w:pPr>
    </w:p>
    <w:p w14:paraId="26AAE0B4">
      <w:pPr>
        <w:spacing w:line="267" w:lineRule="auto"/>
        <w:ind w:firstLine="552"/>
        <w:jc w:val="both"/>
        <w:rPr>
          <w:rFonts w:cs="宋体" w:asciiTheme="minorEastAsia" w:hAnsiTheme="minorEastAsia" w:eastAsiaTheme="minorEastAsia"/>
          <w:bCs/>
          <w:color w:val="auto"/>
          <w:spacing w:val="-4"/>
          <w:sz w:val="28"/>
          <w:szCs w:val="28"/>
          <w:lang w:eastAsia="zh-CN"/>
        </w:rPr>
      </w:pPr>
    </w:p>
    <w:p w14:paraId="0FC58FBC">
      <w:pPr>
        <w:spacing w:line="267" w:lineRule="auto"/>
        <w:ind w:firstLine="552"/>
        <w:jc w:val="both"/>
        <w:rPr>
          <w:rFonts w:cs="宋体" w:asciiTheme="minorEastAsia" w:hAnsiTheme="minorEastAsia" w:eastAsiaTheme="minorEastAsia"/>
          <w:bCs/>
          <w:color w:val="auto"/>
          <w:spacing w:val="-4"/>
          <w:sz w:val="28"/>
          <w:szCs w:val="28"/>
          <w:lang w:eastAsia="zh-CN"/>
        </w:rPr>
      </w:pPr>
    </w:p>
    <w:p w14:paraId="413983E7">
      <w:pPr>
        <w:spacing w:line="267" w:lineRule="auto"/>
        <w:ind w:firstLine="552"/>
        <w:jc w:val="both"/>
        <w:rPr>
          <w:rFonts w:cs="宋体" w:asciiTheme="minorEastAsia" w:hAnsiTheme="minorEastAsia" w:eastAsiaTheme="minorEastAsia"/>
          <w:bCs/>
          <w:color w:val="auto"/>
          <w:spacing w:val="-4"/>
          <w:sz w:val="28"/>
          <w:szCs w:val="28"/>
          <w:lang w:eastAsia="zh-CN"/>
        </w:rPr>
      </w:pPr>
    </w:p>
    <w:p w14:paraId="23E54BAE">
      <w:pPr>
        <w:spacing w:line="267" w:lineRule="auto"/>
        <w:ind w:firstLine="552"/>
        <w:jc w:val="both"/>
        <w:rPr>
          <w:rFonts w:cs="宋体" w:asciiTheme="minorEastAsia" w:hAnsiTheme="minorEastAsia" w:eastAsiaTheme="minorEastAsia"/>
          <w:bCs/>
          <w:color w:val="auto"/>
          <w:spacing w:val="-4"/>
          <w:sz w:val="28"/>
          <w:szCs w:val="28"/>
          <w:lang w:eastAsia="zh-CN"/>
        </w:rPr>
      </w:pPr>
    </w:p>
    <w:p w14:paraId="7AC1DA2E">
      <w:pPr>
        <w:spacing w:line="267" w:lineRule="auto"/>
        <w:ind w:firstLine="552"/>
        <w:jc w:val="both"/>
        <w:rPr>
          <w:rFonts w:cs="宋体" w:asciiTheme="minorEastAsia" w:hAnsiTheme="minorEastAsia" w:eastAsiaTheme="minorEastAsia"/>
          <w:bCs/>
          <w:color w:val="auto"/>
          <w:spacing w:val="-4"/>
          <w:sz w:val="28"/>
          <w:szCs w:val="28"/>
          <w:lang w:eastAsia="zh-CN"/>
        </w:rPr>
      </w:pPr>
    </w:p>
    <w:sectPr>
      <w:footerReference r:id="rId10" w:type="default"/>
      <w:pgSz w:w="11900" w:h="16820"/>
      <w:pgMar w:top="1429" w:right="1782" w:bottom="1158" w:left="1450" w:header="0" w:footer="85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127178024"/>
    </w:sdtPr>
    <w:sdtEndPr>
      <w:rPr>
        <w:rFonts w:asciiTheme="minorEastAsia" w:hAnsiTheme="minorEastAsia" w:eastAsiaTheme="minorEastAsia"/>
        <w:sz w:val="28"/>
        <w:szCs w:val="28"/>
      </w:rPr>
    </w:sdtEndPr>
    <w:sdtContent>
      <w:p w14:paraId="49B466F8">
        <w:pPr>
          <w:pStyle w:val="4"/>
          <w:jc w:val="right"/>
          <w:rPr>
            <w:rFonts w:asciiTheme="minorEastAsia" w:hAnsiTheme="minorEastAsia" w:eastAsiaTheme="minorEastAsia"/>
            <w:sz w:val="28"/>
            <w:szCs w:val="28"/>
          </w:rPr>
        </w:pPr>
      </w:p>
    </w:sdtContent>
  </w:sdt>
  <w:p w14:paraId="30A32BFA"/>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127178023"/>
    </w:sdtPr>
    <w:sdtEndPr>
      <w:rPr>
        <w:rFonts w:asciiTheme="minorEastAsia" w:hAnsiTheme="minorEastAsia" w:eastAsiaTheme="minorEastAsia"/>
        <w:sz w:val="28"/>
        <w:szCs w:val="28"/>
      </w:rPr>
    </w:sdtEndPr>
    <w:sdtContent>
      <w:p w14:paraId="1373CE9B">
        <w:pPr>
          <w:pStyle w:val="4"/>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rPr>
          <w:fldChar w:fldCharType="end"/>
        </w:r>
      </w:p>
    </w:sdtContent>
  </w:sdt>
  <w:p w14:paraId="1B6B2821">
    <w:pPr>
      <w:pStyle w:val="4"/>
      <w:rPr>
        <w:rFonts w:eastAsiaTheme="minorEastAsia"/>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C7ED8">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kern w:val="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6608F32C">
        <w:pPr>
          <w:kinsoku w:val="0"/>
          <w:autoSpaceDE w:val="0"/>
          <w:autoSpaceDN w:val="0"/>
          <w:adjustRightInd w:val="0"/>
          <w:snapToGrid w:val="0"/>
          <w:spacing w:line="560" w:lineRule="exact"/>
          <w:jc w:val="right"/>
          <w:textAlignment w:val="baseline"/>
          <w:rPr>
            <w:rFonts w:cs="Arial" w:asciiTheme="minorEastAsia" w:hAnsiTheme="minorEastAsia" w:eastAsiaTheme="minorEastAsia"/>
            <w:snapToGrid w:val="0"/>
            <w:color w:val="000000"/>
            <w:kern w:val="0"/>
            <w:sz w:val="18"/>
            <w:szCs w:val="18"/>
            <w:lang w:val="en-US" w:eastAsia="en-US" w:bidi="ar-SA"/>
          </w:rPr>
        </w:pPr>
      </w:p>
    </w:sdtContent>
  </w:sdt>
  <w:p w14:paraId="0AF86AF8">
    <w:pPr>
      <w:spacing w:line="14" w:lineRule="auto"/>
      <w:jc w:val="left"/>
      <w:rPr>
        <w:rFonts w:ascii="Arial" w:hAnsi="Arial" w:eastAsia="Arial" w:cs="Arial"/>
        <w:kern w:val="0"/>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34128">
    <w:pPr>
      <w:spacing w:line="177" w:lineRule="auto"/>
      <w:ind w:left="274" w:firstLine="620"/>
      <w:rPr>
        <w:rFonts w:ascii="宋体" w:hAnsi="宋体" w:eastAsia="宋体" w:cs="宋体"/>
        <w:sz w:val="31"/>
        <w:szCs w:val="3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6717A">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F15CD">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A8CD4">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DEBF02"/>
    <w:multiLevelType w:val="singleLevel"/>
    <w:tmpl w:val="A7DEBF02"/>
    <w:lvl w:ilvl="0" w:tentative="0">
      <w:start w:val="1"/>
      <w:numFmt w:val="chineseCounting"/>
      <w:suff w:val="nothing"/>
      <w:lvlText w:val="（%1）"/>
      <w:lvlJc w:val="left"/>
      <w:rPr>
        <w:rFonts w:hint="eastAsia"/>
      </w:rPr>
    </w:lvl>
  </w:abstractNum>
  <w:abstractNum w:abstractNumId="1">
    <w:nsid w:val="5CA73D4E"/>
    <w:multiLevelType w:val="multilevel"/>
    <w:tmpl w:val="5CA73D4E"/>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kMzI4YzY5ZTE2NDkzOWU4OGFjYWJmMTBiOTdkZGQifQ=="/>
  </w:docVars>
  <w:rsids>
    <w:rsidRoot w:val="00BA788E"/>
    <w:rsid w:val="000A5195"/>
    <w:rsid w:val="00297188"/>
    <w:rsid w:val="00376E5B"/>
    <w:rsid w:val="00503FEA"/>
    <w:rsid w:val="005C0B7E"/>
    <w:rsid w:val="00650C52"/>
    <w:rsid w:val="006F512A"/>
    <w:rsid w:val="00714468"/>
    <w:rsid w:val="00836F3F"/>
    <w:rsid w:val="0085773B"/>
    <w:rsid w:val="009742DC"/>
    <w:rsid w:val="00BA5609"/>
    <w:rsid w:val="00BA788E"/>
    <w:rsid w:val="00C94D41"/>
    <w:rsid w:val="00D74C0C"/>
    <w:rsid w:val="00E220AD"/>
    <w:rsid w:val="01AF3811"/>
    <w:rsid w:val="03795BF7"/>
    <w:rsid w:val="086E756B"/>
    <w:rsid w:val="0ACF37E5"/>
    <w:rsid w:val="0B400BC6"/>
    <w:rsid w:val="0E68228D"/>
    <w:rsid w:val="15276E52"/>
    <w:rsid w:val="19D32FBC"/>
    <w:rsid w:val="1E6A4395"/>
    <w:rsid w:val="22E67D38"/>
    <w:rsid w:val="25557A3D"/>
    <w:rsid w:val="26EA5ED7"/>
    <w:rsid w:val="27A93B82"/>
    <w:rsid w:val="2AE00186"/>
    <w:rsid w:val="308216BE"/>
    <w:rsid w:val="34FE1149"/>
    <w:rsid w:val="3A550786"/>
    <w:rsid w:val="3B7A130F"/>
    <w:rsid w:val="4F8B6063"/>
    <w:rsid w:val="52FA3F96"/>
    <w:rsid w:val="55850F17"/>
    <w:rsid w:val="57AE6D93"/>
    <w:rsid w:val="5FB623A7"/>
    <w:rsid w:val="6E3851B0"/>
    <w:rsid w:val="7ED67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jc w:val="center"/>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rPr>
  </w:style>
  <w:style w:type="paragraph" w:styleId="3">
    <w:name w:val="Balloon Text"/>
    <w:basedOn w:val="1"/>
    <w:link w:val="12"/>
    <w:qFormat/>
    <w:uiPriority w:val="0"/>
    <w:rPr>
      <w:sz w:val="18"/>
      <w:szCs w:val="18"/>
    </w:rPr>
  </w:style>
  <w:style w:type="paragraph" w:styleId="4">
    <w:name w:val="footer"/>
    <w:link w:val="13"/>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6">
    <w:name w:val="Normal (Web)"/>
    <w:basedOn w:val="1"/>
    <w:qFormat/>
    <w:uiPriority w:val="0"/>
    <w:pPr>
      <w:widowControl w:val="0"/>
      <w:kinsoku/>
      <w:autoSpaceDE/>
      <w:autoSpaceDN/>
      <w:adjustRightInd/>
      <w:snapToGrid/>
      <w:spacing w:before="100" w:beforeAutospacing="1" w:after="100" w:afterAutospacing="1"/>
      <w:jc w:val="left"/>
      <w:textAlignment w:val="auto"/>
    </w:pPr>
    <w:rPr>
      <w:rFonts w:ascii="Calibri" w:hAnsi="Calibri" w:eastAsia="宋体" w:cs="Times New Roman"/>
      <w:snapToGrid/>
      <w:color w:val="auto"/>
      <w:sz w:val="24"/>
      <w:szCs w:val="24"/>
      <w:lang w:eastAsia="zh-CN"/>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Text"/>
    <w:basedOn w:val="1"/>
    <w:autoRedefine/>
    <w:semiHidden/>
    <w:qFormat/>
    <w:uiPriority w:val="0"/>
  </w:style>
  <w:style w:type="paragraph" w:styleId="11">
    <w:name w:val="List Paragraph"/>
    <w:autoRedefine/>
    <w:unhideWhenUsed/>
    <w:qFormat/>
    <w:uiPriority w:val="34"/>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character" w:customStyle="1" w:styleId="12">
    <w:name w:val="批注框文本 Char"/>
    <w:basedOn w:val="8"/>
    <w:link w:val="3"/>
    <w:qFormat/>
    <w:uiPriority w:val="0"/>
    <w:rPr>
      <w:rFonts w:eastAsia="Arial"/>
      <w:snapToGrid w:val="0"/>
      <w:color w:val="000000"/>
      <w:sz w:val="18"/>
      <w:szCs w:val="18"/>
      <w:lang w:eastAsia="en-US"/>
    </w:rPr>
  </w:style>
  <w:style w:type="character" w:customStyle="1" w:styleId="13">
    <w:name w:val="页脚 Char"/>
    <w:basedOn w:val="8"/>
    <w:link w:val="4"/>
    <w:qFormat/>
    <w:uiPriority w:val="99"/>
    <w:rPr>
      <w:rFonts w:eastAsia="Arial"/>
      <w:snapToGrid w:val="0"/>
      <w:color w:val="000000"/>
      <w:sz w:val="18"/>
      <w:szCs w:val="18"/>
      <w:lang w:eastAsia="en-US"/>
    </w:rPr>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3504</Words>
  <Characters>3770</Characters>
  <Lines>32</Lines>
  <Paragraphs>9</Paragraphs>
  <TotalTime>1</TotalTime>
  <ScaleCrop>false</ScaleCrop>
  <LinksUpToDate>false</LinksUpToDate>
  <CharactersWithSpaces>3922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2024-07-19T02:29:04Z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2052-12.1.0.17147</vt:lpwstr>
  </property>
  <property fmtid="{D5CDD505-2E9C-101B-9397-08002B2CF9AE}" pid="6" name="ICV">
    <vt:lpwstr>085E99F7A4C04137ADAB63308D2AD78C_13</vt:lpwstr>
  </property>
</Properties>
</file>