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  <w:t>附件四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（该附件仅供参考）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42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古培镇危房改造投亲靠友安置协议书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42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sz w:val="13"/>
          <w:szCs w:val="13"/>
        </w:rPr>
      </w:pP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为保证全镇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2018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四类贫困对象危房改造工作落到实处，解决无力建房或维修深度贫困户住房困难问题，特制定古培镇危房改造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投亲靠友户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安置协议。此类危房改造方式实施前户主需自行拆除原有危旧房。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甲方（投亲靠友户）：           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身份证号  ：   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地址：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乙方（亲友、邻居）：          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身份证号：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地址：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1.乙方（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亲友、邻居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需保证甲方（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投亲靠友户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）能永久居住，中途不能以各种理由要求甲方搬出，直至甲方现有成员自然死亡，本协议自动终止。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2.甲方（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投亲靠友户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）仅有乙方（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亲友、邻居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）房屋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居住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的权利，产权仍属乙方所有。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3.乙方（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亲友、邻居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需保证甲方（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投亲靠友户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入住的房屋必须安全无隐患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接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收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入住的住房面积人均不低于25㎡；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乙方（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亲友、邻居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投靠入住的房屋配套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专用厨房、厕所；房屋外观整洁；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甲方（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投亲靠友户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必须到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乙方（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亲友、邻居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安置入住；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本合同一式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份。甲方一份，乙方一份,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镇危房改造办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一份、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村委会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一份。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 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甲方（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签字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  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 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乙方（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签字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   村支部书记（签字）：                 村主任（签字）：  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                           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   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0" w:firstLineChars="0"/>
        <w:jc w:val="right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201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  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4644AE"/>
    <w:rsid w:val="054F4659"/>
    <w:rsid w:val="07E263B0"/>
    <w:rsid w:val="0E1315AB"/>
    <w:rsid w:val="0E2A688B"/>
    <w:rsid w:val="16942A09"/>
    <w:rsid w:val="291968C1"/>
    <w:rsid w:val="360F55C2"/>
    <w:rsid w:val="3A5D3DB1"/>
    <w:rsid w:val="66AA1EE0"/>
    <w:rsid w:val="73486EE9"/>
    <w:rsid w:val="76194082"/>
    <w:rsid w:val="787C6F4E"/>
    <w:rsid w:val="7BFA5618"/>
    <w:rsid w:val="7BFC6A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汨罗市古培镇党政办</cp:lastModifiedBy>
  <cp:lastPrinted>2018-05-24T09:25:00Z</cp:lastPrinted>
  <dcterms:modified xsi:type="dcterms:W3CDTF">2018-05-25T01:28:40Z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